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EB7BF" w14:textId="77777777" w:rsidR="004F20D9" w:rsidRDefault="004F20D9" w:rsidP="005D5D02">
      <w:pPr>
        <w:spacing w:line="276" w:lineRule="auto"/>
        <w:rPr>
          <w:rFonts w:ascii="Trebuchet MS" w:hAnsi="Trebuchet MS"/>
          <w:b/>
          <w:bCs/>
          <w:sz w:val="24"/>
          <w:szCs w:val="24"/>
        </w:rPr>
      </w:pPr>
    </w:p>
    <w:p w14:paraId="522D7A93" w14:textId="47EE2C7E" w:rsidR="0063145C" w:rsidRPr="00D81F71" w:rsidRDefault="0063145C" w:rsidP="005D5D02">
      <w:pPr>
        <w:spacing w:line="276" w:lineRule="auto"/>
        <w:rPr>
          <w:rFonts w:ascii="Trebuchet MS" w:hAnsi="Trebuchet MS"/>
          <w:b/>
          <w:bCs/>
          <w:color w:val="00737F"/>
          <w:sz w:val="24"/>
          <w:szCs w:val="24"/>
        </w:rPr>
      </w:pPr>
      <w:r w:rsidRPr="00D81F71">
        <w:rPr>
          <w:rFonts w:ascii="Trebuchet MS" w:hAnsi="Trebuchet MS"/>
          <w:b/>
          <w:bCs/>
          <w:color w:val="00737F"/>
          <w:sz w:val="24"/>
          <w:szCs w:val="24"/>
        </w:rPr>
        <w:t>The National Hubs’ – January/February 2021: Affordability of communications services and consumer debt – Consumer issues and impacts</w:t>
      </w:r>
      <w:r w:rsidR="00D81F71" w:rsidRPr="00D81F71">
        <w:rPr>
          <w:rFonts w:ascii="Trebuchet MS" w:hAnsi="Trebuchet MS"/>
          <w:b/>
          <w:bCs/>
          <w:color w:val="00737F"/>
          <w:sz w:val="24"/>
          <w:szCs w:val="24"/>
        </w:rPr>
        <w:t xml:space="preserve">  </w:t>
      </w:r>
    </w:p>
    <w:p w14:paraId="475DA114" w14:textId="72E9C325" w:rsidR="002C3CD0" w:rsidRPr="00F8671E" w:rsidRDefault="00DF0599" w:rsidP="005D5D02">
      <w:pPr>
        <w:spacing w:line="276" w:lineRule="auto"/>
        <w:ind w:right="-46"/>
        <w:rPr>
          <w:rFonts w:ascii="Trebuchet MS" w:hAnsi="Trebuchet MS"/>
          <w:sz w:val="23"/>
          <w:szCs w:val="23"/>
        </w:rPr>
      </w:pPr>
      <w:r w:rsidRPr="00F8671E">
        <w:rPr>
          <w:rFonts w:ascii="Trebuchet MS" w:hAnsi="Trebuchet MS"/>
          <w:sz w:val="23"/>
          <w:szCs w:val="23"/>
        </w:rPr>
        <w:t>In January/February 2021, the Panel’s National Hubs focused on</w:t>
      </w:r>
      <w:r w:rsidR="00A21367" w:rsidRPr="00F8671E">
        <w:rPr>
          <w:rFonts w:ascii="Trebuchet MS" w:hAnsi="Trebuchet MS"/>
          <w:sz w:val="23"/>
          <w:szCs w:val="23"/>
        </w:rPr>
        <w:t xml:space="preserve"> the</w:t>
      </w:r>
      <w:r w:rsidRPr="00F8671E">
        <w:rPr>
          <w:rFonts w:ascii="Trebuchet MS" w:hAnsi="Trebuchet MS"/>
          <w:sz w:val="23"/>
          <w:szCs w:val="23"/>
        </w:rPr>
        <w:t xml:space="preserve"> </w:t>
      </w:r>
      <w:r w:rsidR="00712CC0" w:rsidRPr="00F8671E">
        <w:rPr>
          <w:rFonts w:ascii="Trebuchet MS" w:hAnsi="Trebuchet MS"/>
          <w:sz w:val="23"/>
          <w:szCs w:val="23"/>
        </w:rPr>
        <w:t xml:space="preserve">affordability of communications services and </w:t>
      </w:r>
      <w:r w:rsidR="009E46FA" w:rsidRPr="00F8671E">
        <w:rPr>
          <w:rFonts w:ascii="Trebuchet MS" w:hAnsi="Trebuchet MS"/>
          <w:sz w:val="23"/>
          <w:szCs w:val="23"/>
        </w:rPr>
        <w:t xml:space="preserve">on meeting the needs of communications </w:t>
      </w:r>
      <w:r w:rsidR="00712CC0" w:rsidRPr="00F8671E">
        <w:rPr>
          <w:rFonts w:ascii="Trebuchet MS" w:hAnsi="Trebuchet MS"/>
          <w:sz w:val="23"/>
          <w:szCs w:val="23"/>
        </w:rPr>
        <w:t>consumer</w:t>
      </w:r>
      <w:r w:rsidR="009E46FA" w:rsidRPr="00F8671E">
        <w:rPr>
          <w:rFonts w:ascii="Trebuchet MS" w:hAnsi="Trebuchet MS"/>
          <w:sz w:val="23"/>
          <w:szCs w:val="23"/>
        </w:rPr>
        <w:t>s in</w:t>
      </w:r>
      <w:r w:rsidR="00712CC0" w:rsidRPr="00F8671E">
        <w:rPr>
          <w:rFonts w:ascii="Trebuchet MS" w:hAnsi="Trebuchet MS"/>
          <w:sz w:val="23"/>
          <w:szCs w:val="23"/>
        </w:rPr>
        <w:t xml:space="preserve"> debt</w:t>
      </w:r>
      <w:r w:rsidR="00690D6C" w:rsidRPr="00F8671E">
        <w:rPr>
          <w:rFonts w:ascii="Trebuchet MS" w:hAnsi="Trebuchet MS"/>
          <w:sz w:val="23"/>
          <w:szCs w:val="23"/>
        </w:rPr>
        <w:t>.</w:t>
      </w:r>
      <w:r w:rsidR="00D76646" w:rsidRPr="00F8671E">
        <w:rPr>
          <w:rFonts w:ascii="Trebuchet MS" w:hAnsi="Trebuchet MS"/>
          <w:sz w:val="23"/>
          <w:szCs w:val="23"/>
        </w:rPr>
        <w:t xml:space="preserve"> The Covid-19 pandemic has</w:t>
      </w:r>
      <w:r w:rsidR="00722EB3" w:rsidRPr="00F8671E">
        <w:rPr>
          <w:rFonts w:ascii="Trebuchet MS" w:hAnsi="Trebuchet MS"/>
          <w:sz w:val="23"/>
          <w:szCs w:val="23"/>
        </w:rPr>
        <w:t xml:space="preserve"> </w:t>
      </w:r>
      <w:r w:rsidR="00D07573" w:rsidRPr="00F8671E">
        <w:rPr>
          <w:rFonts w:ascii="Trebuchet MS" w:hAnsi="Trebuchet MS"/>
          <w:sz w:val="23"/>
          <w:szCs w:val="23"/>
        </w:rPr>
        <w:t>exacerbat</w:t>
      </w:r>
      <w:r w:rsidR="00C93DC4" w:rsidRPr="00F8671E">
        <w:rPr>
          <w:rFonts w:ascii="Trebuchet MS" w:hAnsi="Trebuchet MS"/>
          <w:sz w:val="23"/>
          <w:szCs w:val="23"/>
        </w:rPr>
        <w:t>ed</w:t>
      </w:r>
      <w:r w:rsidR="00D07573" w:rsidRPr="00F8671E">
        <w:rPr>
          <w:rFonts w:ascii="Trebuchet MS" w:hAnsi="Trebuchet MS"/>
          <w:sz w:val="23"/>
          <w:szCs w:val="23"/>
        </w:rPr>
        <w:t xml:space="preserve"> </w:t>
      </w:r>
      <w:r w:rsidR="00FE0D58" w:rsidRPr="00F8671E">
        <w:rPr>
          <w:rFonts w:ascii="Trebuchet MS" w:hAnsi="Trebuchet MS"/>
          <w:sz w:val="23"/>
          <w:szCs w:val="23"/>
        </w:rPr>
        <w:t>social</w:t>
      </w:r>
      <w:r w:rsidR="00D07573" w:rsidRPr="00F8671E">
        <w:rPr>
          <w:rFonts w:ascii="Trebuchet MS" w:hAnsi="Trebuchet MS"/>
          <w:sz w:val="23"/>
          <w:szCs w:val="23"/>
        </w:rPr>
        <w:t xml:space="preserve"> inequalit</w:t>
      </w:r>
      <w:r w:rsidR="00FE0D58" w:rsidRPr="00F8671E">
        <w:rPr>
          <w:rFonts w:ascii="Trebuchet MS" w:hAnsi="Trebuchet MS"/>
          <w:sz w:val="23"/>
          <w:szCs w:val="23"/>
        </w:rPr>
        <w:t xml:space="preserve">ies and </w:t>
      </w:r>
      <w:r w:rsidR="00C93DC4" w:rsidRPr="00F8671E">
        <w:rPr>
          <w:rFonts w:ascii="Trebuchet MS" w:hAnsi="Trebuchet MS"/>
          <w:sz w:val="23"/>
          <w:szCs w:val="23"/>
        </w:rPr>
        <w:t xml:space="preserve">widened </w:t>
      </w:r>
      <w:r w:rsidR="00FE0D58" w:rsidRPr="00F8671E">
        <w:rPr>
          <w:rFonts w:ascii="Trebuchet MS" w:hAnsi="Trebuchet MS"/>
          <w:sz w:val="23"/>
          <w:szCs w:val="23"/>
        </w:rPr>
        <w:t>the digital divide</w:t>
      </w:r>
      <w:r w:rsidR="00EC3290" w:rsidRPr="00F8671E">
        <w:rPr>
          <w:rFonts w:ascii="Trebuchet MS" w:hAnsi="Trebuchet MS"/>
          <w:sz w:val="23"/>
          <w:szCs w:val="23"/>
        </w:rPr>
        <w:t>,</w:t>
      </w:r>
      <w:r w:rsidR="00FE0D58" w:rsidRPr="00F8671E">
        <w:rPr>
          <w:rFonts w:ascii="Trebuchet MS" w:hAnsi="Trebuchet MS"/>
          <w:sz w:val="23"/>
          <w:szCs w:val="23"/>
        </w:rPr>
        <w:t xml:space="preserve"> </w:t>
      </w:r>
      <w:r w:rsidR="001A4D70" w:rsidRPr="00F8671E">
        <w:rPr>
          <w:rFonts w:ascii="Trebuchet MS" w:hAnsi="Trebuchet MS"/>
          <w:sz w:val="23"/>
          <w:szCs w:val="23"/>
        </w:rPr>
        <w:t xml:space="preserve">forcing </w:t>
      </w:r>
      <w:r w:rsidR="00EC3290" w:rsidRPr="00F8671E">
        <w:rPr>
          <w:rFonts w:ascii="Trebuchet MS" w:hAnsi="Trebuchet MS"/>
          <w:sz w:val="23"/>
          <w:szCs w:val="23"/>
        </w:rPr>
        <w:t xml:space="preserve">many </w:t>
      </w:r>
      <w:r w:rsidR="001A4D70" w:rsidRPr="00F8671E">
        <w:rPr>
          <w:rFonts w:ascii="Trebuchet MS" w:hAnsi="Trebuchet MS"/>
          <w:sz w:val="23"/>
          <w:szCs w:val="23"/>
        </w:rPr>
        <w:t xml:space="preserve">consumers, citizens and micro-businesses to make </w:t>
      </w:r>
      <w:r w:rsidR="00690D6C" w:rsidRPr="00F8671E">
        <w:rPr>
          <w:rFonts w:ascii="Trebuchet MS" w:hAnsi="Trebuchet MS"/>
          <w:sz w:val="23"/>
          <w:szCs w:val="23"/>
        </w:rPr>
        <w:t xml:space="preserve">difficult </w:t>
      </w:r>
      <w:r w:rsidR="000E6ECB" w:rsidRPr="00F8671E">
        <w:rPr>
          <w:rFonts w:ascii="Trebuchet MS" w:hAnsi="Trebuchet MS"/>
          <w:sz w:val="23"/>
          <w:szCs w:val="23"/>
        </w:rPr>
        <w:t xml:space="preserve">financial </w:t>
      </w:r>
      <w:r w:rsidR="00690D6C" w:rsidRPr="00F8671E">
        <w:rPr>
          <w:rFonts w:ascii="Trebuchet MS" w:hAnsi="Trebuchet MS"/>
          <w:sz w:val="23"/>
          <w:szCs w:val="23"/>
        </w:rPr>
        <w:t xml:space="preserve">decisions to </w:t>
      </w:r>
      <w:r w:rsidR="00FE0D58" w:rsidRPr="00F8671E">
        <w:rPr>
          <w:rFonts w:ascii="Trebuchet MS" w:hAnsi="Trebuchet MS"/>
          <w:sz w:val="23"/>
          <w:szCs w:val="23"/>
        </w:rPr>
        <w:t>remain digitally connected.</w:t>
      </w:r>
    </w:p>
    <w:p w14:paraId="56C27584" w14:textId="4D142F96" w:rsidR="00BE32EB" w:rsidRDefault="000554FF" w:rsidP="005D5D02">
      <w:pPr>
        <w:spacing w:line="276" w:lineRule="auto"/>
        <w:rPr>
          <w:rFonts w:ascii="Trebuchet MS" w:hAnsi="Trebuchet MS"/>
          <w:sz w:val="23"/>
          <w:szCs w:val="23"/>
        </w:rPr>
      </w:pPr>
      <w:r w:rsidRPr="00F8671E">
        <w:rPr>
          <w:rFonts w:ascii="Trebuchet MS" w:hAnsi="Trebuchet MS"/>
          <w:sz w:val="23"/>
          <w:szCs w:val="23"/>
        </w:rPr>
        <w:t xml:space="preserve">In 2020, prior </w:t>
      </w:r>
      <w:r w:rsidR="00371C40" w:rsidRPr="00F8671E">
        <w:rPr>
          <w:rFonts w:ascii="Trebuchet MS" w:hAnsi="Trebuchet MS"/>
          <w:sz w:val="23"/>
          <w:szCs w:val="23"/>
        </w:rPr>
        <w:t xml:space="preserve">to </w:t>
      </w:r>
      <w:r w:rsidRPr="00F8671E">
        <w:rPr>
          <w:rFonts w:ascii="Trebuchet MS" w:hAnsi="Trebuchet MS"/>
          <w:sz w:val="23"/>
          <w:szCs w:val="23"/>
        </w:rPr>
        <w:t>the pandemic, we published research on the experiences of communications consumers from low-income households. We found that many consumers were prioritising communications payments above essentials such as food</w:t>
      </w:r>
      <w:r w:rsidR="00491DDC" w:rsidRPr="00F8671E">
        <w:rPr>
          <w:rFonts w:ascii="Trebuchet MS" w:hAnsi="Trebuchet MS"/>
          <w:sz w:val="23"/>
          <w:szCs w:val="23"/>
        </w:rPr>
        <w:t xml:space="preserve"> and other utilities.</w:t>
      </w:r>
      <w:r w:rsidRPr="00F8671E">
        <w:rPr>
          <w:rFonts w:ascii="Trebuchet MS" w:hAnsi="Trebuchet MS"/>
          <w:sz w:val="23"/>
          <w:szCs w:val="23"/>
        </w:rPr>
        <w:t xml:space="preserve"> </w:t>
      </w:r>
      <w:r w:rsidR="00D105E2" w:rsidRPr="00F8671E">
        <w:rPr>
          <w:rFonts w:ascii="Trebuchet MS" w:hAnsi="Trebuchet MS"/>
          <w:sz w:val="23"/>
          <w:szCs w:val="23"/>
        </w:rPr>
        <w:t xml:space="preserve">Our </w:t>
      </w:r>
      <w:r w:rsidRPr="00F8671E">
        <w:rPr>
          <w:rFonts w:ascii="Trebuchet MS" w:hAnsi="Trebuchet MS"/>
          <w:sz w:val="23"/>
          <w:szCs w:val="23"/>
        </w:rPr>
        <w:t xml:space="preserve">research recommendations </w:t>
      </w:r>
      <w:r w:rsidR="00D105E2" w:rsidRPr="00F8671E">
        <w:rPr>
          <w:rFonts w:ascii="Trebuchet MS" w:hAnsi="Trebuchet MS"/>
          <w:sz w:val="23"/>
          <w:szCs w:val="23"/>
        </w:rPr>
        <w:t>called for providers to</w:t>
      </w:r>
      <w:r w:rsidR="00966025" w:rsidRPr="00F8671E">
        <w:rPr>
          <w:rFonts w:ascii="Trebuchet MS" w:hAnsi="Trebuchet MS"/>
          <w:sz w:val="23"/>
          <w:szCs w:val="23"/>
        </w:rPr>
        <w:t xml:space="preserve"> adopt the </w:t>
      </w:r>
      <w:hyperlink r:id="rId11" w:history="1">
        <w:r w:rsidR="00966025" w:rsidRPr="00F8671E">
          <w:rPr>
            <w:rStyle w:val="Hyperlink"/>
            <w:rFonts w:ascii="Trebuchet MS" w:hAnsi="Trebuchet MS"/>
            <w:sz w:val="23"/>
            <w:szCs w:val="23"/>
          </w:rPr>
          <w:t>‘PERFECT’ model</w:t>
        </w:r>
      </w:hyperlink>
      <w:r w:rsidR="00966025" w:rsidRPr="00F8671E">
        <w:rPr>
          <w:rFonts w:ascii="Trebuchet MS" w:hAnsi="Trebuchet MS"/>
          <w:sz w:val="23"/>
          <w:szCs w:val="23"/>
        </w:rPr>
        <w:t xml:space="preserve"> </w:t>
      </w:r>
      <w:r w:rsidR="00EC3290" w:rsidRPr="00F8671E">
        <w:rPr>
          <w:rFonts w:ascii="Trebuchet MS" w:hAnsi="Trebuchet MS"/>
          <w:sz w:val="23"/>
          <w:szCs w:val="23"/>
        </w:rPr>
        <w:t>to</w:t>
      </w:r>
      <w:r w:rsidR="00D105E2" w:rsidRPr="00F8671E">
        <w:rPr>
          <w:rFonts w:ascii="Trebuchet MS" w:hAnsi="Trebuchet MS"/>
          <w:sz w:val="23"/>
          <w:szCs w:val="23"/>
        </w:rPr>
        <w:t xml:space="preserve"> be</w:t>
      </w:r>
      <w:r w:rsidR="0030682D" w:rsidRPr="00F8671E">
        <w:rPr>
          <w:rFonts w:ascii="Trebuchet MS" w:hAnsi="Trebuchet MS"/>
          <w:sz w:val="23"/>
          <w:szCs w:val="23"/>
        </w:rPr>
        <w:t>tter support consumers, where</w:t>
      </w:r>
      <w:r w:rsidR="00CA5672">
        <w:rPr>
          <w:rFonts w:ascii="Trebuchet MS" w:hAnsi="Trebuchet MS"/>
          <w:sz w:val="23"/>
          <w:szCs w:val="23"/>
        </w:rPr>
        <w:t xml:space="preserve"> they were</w:t>
      </w:r>
      <w:r w:rsidR="0030682D" w:rsidRPr="00F8671E">
        <w:rPr>
          <w:rFonts w:ascii="Trebuchet MS" w:hAnsi="Trebuchet MS"/>
          <w:sz w:val="23"/>
          <w:szCs w:val="23"/>
        </w:rPr>
        <w:t xml:space="preserve"> not </w:t>
      </w:r>
      <w:r w:rsidR="00BA6958" w:rsidRPr="00F8671E">
        <w:rPr>
          <w:rFonts w:ascii="Trebuchet MS" w:hAnsi="Trebuchet MS"/>
          <w:sz w:val="23"/>
          <w:szCs w:val="23"/>
        </w:rPr>
        <w:t xml:space="preserve">already </w:t>
      </w:r>
      <w:r w:rsidR="0030682D" w:rsidRPr="00F8671E">
        <w:rPr>
          <w:rFonts w:ascii="Trebuchet MS" w:hAnsi="Trebuchet MS"/>
          <w:sz w:val="23"/>
          <w:szCs w:val="23"/>
        </w:rPr>
        <w:t>doing so</w:t>
      </w:r>
      <w:r w:rsidR="00BA6958" w:rsidRPr="00F8671E">
        <w:rPr>
          <w:rFonts w:ascii="Trebuchet MS" w:hAnsi="Trebuchet MS"/>
          <w:sz w:val="23"/>
          <w:szCs w:val="23"/>
        </w:rPr>
        <w:t xml:space="preserve">. </w:t>
      </w:r>
    </w:p>
    <w:p w14:paraId="56AA8DCF" w14:textId="1A726CF4"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Pr>
          <w:rFonts w:ascii="Trebuchet MS" w:hAnsi="Trebuchet MS"/>
          <w:noProof/>
          <w:sz w:val="23"/>
          <w:szCs w:val="23"/>
        </w:rPr>
        <mc:AlternateContent>
          <mc:Choice Requires="wps">
            <w:drawing>
              <wp:anchor distT="0" distB="0" distL="114300" distR="114300" simplePos="0" relativeHeight="251662336" behindDoc="0" locked="0" layoutInCell="1" allowOverlap="1" wp14:anchorId="620D7CF1" wp14:editId="06FE9EC8">
                <wp:simplePos x="0" y="0"/>
                <wp:positionH relativeFrom="margin">
                  <wp:align>center</wp:align>
                </wp:positionH>
                <wp:positionV relativeFrom="paragraph">
                  <wp:posOffset>2540</wp:posOffset>
                </wp:positionV>
                <wp:extent cx="6019800" cy="2071688"/>
                <wp:effectExtent l="0" t="0" r="19050" b="24130"/>
                <wp:wrapNone/>
                <wp:docPr id="4" name="Rectangle: Rounded Corners 4"/>
                <wp:cNvGraphicFramePr/>
                <a:graphic xmlns:a="http://schemas.openxmlformats.org/drawingml/2006/main">
                  <a:graphicData uri="http://schemas.microsoft.com/office/word/2010/wordprocessingShape">
                    <wps:wsp>
                      <wps:cNvSpPr/>
                      <wps:spPr>
                        <a:xfrm>
                          <a:off x="0" y="0"/>
                          <a:ext cx="6019800" cy="2071688"/>
                        </a:xfrm>
                        <a:prstGeom prst="roundRect">
                          <a:avLst/>
                        </a:prstGeom>
                        <a:solidFill>
                          <a:srgbClr val="00737F"/>
                        </a:solidFill>
                        <a:ln>
                          <a:solidFill>
                            <a:srgbClr val="00737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2E038" w14:textId="1E095C24" w:rsidR="00F453B5" w:rsidRPr="00F453B5" w:rsidRDefault="00F453B5" w:rsidP="00F453B5">
                            <w:pPr>
                              <w:spacing w:line="276" w:lineRule="auto"/>
                              <w:ind w:left="142" w:hanging="284"/>
                              <w:jc w:val="center"/>
                              <w:rPr>
                                <w:rFonts w:ascii="Trebuchet MS" w:hAnsi="Trebuchet MS"/>
                                <w:b/>
                                <w:bCs/>
                                <w:sz w:val="24"/>
                                <w:szCs w:val="24"/>
                              </w:rPr>
                            </w:pPr>
                            <w:r w:rsidRPr="00F453B5">
                              <w:rPr>
                                <w:rFonts w:ascii="Trebuchet MS" w:hAnsi="Trebuchet MS"/>
                                <w:b/>
                                <w:bCs/>
                                <w:sz w:val="24"/>
                                <w:szCs w:val="24"/>
                              </w:rPr>
                              <w:t>THE ‘PERFECT’ MODEL</w:t>
                            </w:r>
                          </w:p>
                          <w:p w14:paraId="7DB48651" w14:textId="0C2FD76F"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Proactivity</w:t>
                            </w:r>
                            <w:r w:rsidRPr="00F453B5">
                              <w:rPr>
                                <w:rFonts w:ascii="Trebuchet MS" w:hAnsi="Trebuchet MS"/>
                                <w:sz w:val="23"/>
                                <w:szCs w:val="23"/>
                              </w:rPr>
                              <w:t xml:space="preserve"> – mak</w:t>
                            </w:r>
                            <w:r w:rsidR="000E41DC">
                              <w:rPr>
                                <w:rFonts w:ascii="Trebuchet MS" w:hAnsi="Trebuchet MS"/>
                                <w:sz w:val="23"/>
                                <w:szCs w:val="23"/>
                              </w:rPr>
                              <w:t>e</w:t>
                            </w:r>
                            <w:r w:rsidRPr="00F453B5">
                              <w:rPr>
                                <w:rFonts w:ascii="Trebuchet MS" w:hAnsi="Trebuchet MS"/>
                                <w:sz w:val="23"/>
                                <w:szCs w:val="23"/>
                              </w:rPr>
                              <w:t xml:space="preserve"> consumers aware of options available to them</w:t>
                            </w:r>
                          </w:p>
                          <w:p w14:paraId="1191C3B2" w14:textId="31074728"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Empathy</w:t>
                            </w:r>
                            <w:r w:rsidRPr="00F453B5">
                              <w:rPr>
                                <w:rFonts w:ascii="Trebuchet MS" w:hAnsi="Trebuchet MS"/>
                                <w:sz w:val="23"/>
                                <w:szCs w:val="23"/>
                              </w:rPr>
                              <w:t xml:space="preserve"> – empower customer service agents to deal with payment management</w:t>
                            </w:r>
                          </w:p>
                          <w:p w14:paraId="200D374B" w14:textId="16E4B20D"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Respect</w:t>
                            </w:r>
                            <w:r w:rsidRPr="00F453B5">
                              <w:rPr>
                                <w:rFonts w:ascii="Trebuchet MS" w:hAnsi="Trebuchet MS"/>
                                <w:sz w:val="23"/>
                                <w:szCs w:val="23"/>
                              </w:rPr>
                              <w:t xml:space="preserve"> - understand a consumer’s individual needs and circumstances</w:t>
                            </w:r>
                          </w:p>
                          <w:p w14:paraId="360EF17E" w14:textId="490E2B6B"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Flexibility</w:t>
                            </w:r>
                            <w:r w:rsidRPr="00F453B5">
                              <w:rPr>
                                <w:rFonts w:ascii="Trebuchet MS" w:hAnsi="Trebuchet MS"/>
                                <w:sz w:val="23"/>
                                <w:szCs w:val="23"/>
                              </w:rPr>
                              <w:t xml:space="preserve"> – help and allow consumers to reduce communications costs</w:t>
                            </w:r>
                          </w:p>
                          <w:p w14:paraId="76533FEB" w14:textId="255583FA"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Ease</w:t>
                            </w:r>
                            <w:r w:rsidRPr="00F453B5">
                              <w:rPr>
                                <w:rFonts w:ascii="Trebuchet MS" w:hAnsi="Trebuchet MS"/>
                                <w:sz w:val="23"/>
                                <w:szCs w:val="23"/>
                              </w:rPr>
                              <w:t xml:space="preserve"> – provi</w:t>
                            </w:r>
                            <w:r w:rsidR="000E41DC">
                              <w:rPr>
                                <w:rFonts w:ascii="Trebuchet MS" w:hAnsi="Trebuchet MS"/>
                                <w:sz w:val="23"/>
                                <w:szCs w:val="23"/>
                              </w:rPr>
                              <w:t>de</w:t>
                            </w:r>
                            <w:r w:rsidRPr="00F453B5">
                              <w:rPr>
                                <w:rFonts w:ascii="Trebuchet MS" w:hAnsi="Trebuchet MS"/>
                                <w:sz w:val="23"/>
                                <w:szCs w:val="23"/>
                              </w:rPr>
                              <w:t xml:space="preserve"> consumers with the information required to make informed decisions</w:t>
                            </w:r>
                          </w:p>
                          <w:p w14:paraId="72C80FB5" w14:textId="77777777"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Clarity</w:t>
                            </w:r>
                            <w:r w:rsidRPr="00F453B5">
                              <w:rPr>
                                <w:rFonts w:ascii="Trebuchet MS" w:hAnsi="Trebuchet MS"/>
                                <w:sz w:val="23"/>
                                <w:szCs w:val="23"/>
                              </w:rPr>
                              <w:t xml:space="preserve"> – ensure that information is accessible to all consumers </w:t>
                            </w:r>
                          </w:p>
                          <w:p w14:paraId="000F7DFB" w14:textId="30363E6E"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Transparency</w:t>
                            </w:r>
                            <w:r w:rsidRPr="00F453B5">
                              <w:rPr>
                                <w:rFonts w:ascii="Trebuchet MS" w:hAnsi="Trebuchet MS"/>
                                <w:sz w:val="23"/>
                                <w:szCs w:val="23"/>
                              </w:rPr>
                              <w:t xml:space="preserve"> – </w:t>
                            </w:r>
                            <w:r w:rsidR="000E41DC">
                              <w:rPr>
                                <w:rFonts w:ascii="Trebuchet MS" w:hAnsi="Trebuchet MS"/>
                                <w:sz w:val="23"/>
                                <w:szCs w:val="23"/>
                              </w:rPr>
                              <w:t xml:space="preserve">provide </w:t>
                            </w:r>
                            <w:r w:rsidRPr="00F453B5">
                              <w:rPr>
                                <w:rFonts w:ascii="Trebuchet MS" w:hAnsi="Trebuchet MS"/>
                                <w:sz w:val="23"/>
                                <w:szCs w:val="23"/>
                              </w:rPr>
                              <w:t>information in plain, jargon-free language</w:t>
                            </w:r>
                          </w:p>
                          <w:p w14:paraId="39F4501A" w14:textId="77777777" w:rsidR="00F453B5" w:rsidRDefault="00F453B5" w:rsidP="00F453B5">
                            <w:pPr>
                              <w:ind w:left="142" w:hanging="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D7CF1" id="Rectangle: Rounded Corners 4" o:spid="_x0000_s1026" style="position:absolute;left:0;text-align:left;margin-left:0;margin-top:.2pt;width:474pt;height:163.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" fillcolor="#00737f" strokecolor="#00737f" strokeweight="1pt">
                <v:stroke joinstyle="miter"/>
                <v:textbox>
                  <w:txbxContent>
                    <w:p w14:paraId="1372E038" w14:textId="1E095C24" w:rsidR="00F453B5" w:rsidRPr="00F453B5" w:rsidRDefault="00F453B5" w:rsidP="00F453B5">
                      <w:pPr>
                        <w:spacing w:line="276" w:lineRule="auto"/>
                        <w:ind w:left="142" w:hanging="284"/>
                        <w:jc w:val="center"/>
                        <w:rPr>
                          <w:rFonts w:ascii="Trebuchet MS" w:hAnsi="Trebuchet MS"/>
                          <w:b/>
                          <w:bCs/>
                          <w:sz w:val="24"/>
                          <w:szCs w:val="24"/>
                        </w:rPr>
                      </w:pPr>
                      <w:r w:rsidRPr="00F453B5">
                        <w:rPr>
                          <w:rFonts w:ascii="Trebuchet MS" w:hAnsi="Trebuchet MS"/>
                          <w:b/>
                          <w:bCs/>
                          <w:sz w:val="24"/>
                          <w:szCs w:val="24"/>
                        </w:rPr>
                        <w:t>THE ‘PERFECT’ MODEL</w:t>
                      </w:r>
                    </w:p>
                    <w:p w14:paraId="7DB48651" w14:textId="0C2FD76F"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Proactivity</w:t>
                      </w:r>
                      <w:r w:rsidRPr="00F453B5">
                        <w:rPr>
                          <w:rFonts w:ascii="Trebuchet MS" w:hAnsi="Trebuchet MS"/>
                          <w:sz w:val="23"/>
                          <w:szCs w:val="23"/>
                        </w:rPr>
                        <w:t xml:space="preserve"> – mak</w:t>
                      </w:r>
                      <w:r w:rsidR="000E41DC">
                        <w:rPr>
                          <w:rFonts w:ascii="Trebuchet MS" w:hAnsi="Trebuchet MS"/>
                          <w:sz w:val="23"/>
                          <w:szCs w:val="23"/>
                        </w:rPr>
                        <w:t>e</w:t>
                      </w:r>
                      <w:r w:rsidRPr="00F453B5">
                        <w:rPr>
                          <w:rFonts w:ascii="Trebuchet MS" w:hAnsi="Trebuchet MS"/>
                          <w:sz w:val="23"/>
                          <w:szCs w:val="23"/>
                        </w:rPr>
                        <w:t xml:space="preserve"> consumers aware of options available to them</w:t>
                      </w:r>
                    </w:p>
                    <w:p w14:paraId="1191C3B2" w14:textId="31074728"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Empathy</w:t>
                      </w:r>
                      <w:r w:rsidRPr="00F453B5">
                        <w:rPr>
                          <w:rFonts w:ascii="Trebuchet MS" w:hAnsi="Trebuchet MS"/>
                          <w:sz w:val="23"/>
                          <w:szCs w:val="23"/>
                        </w:rPr>
                        <w:t xml:space="preserve"> – empower customer service agents to deal with payment management</w:t>
                      </w:r>
                    </w:p>
                    <w:p w14:paraId="200D374B" w14:textId="16E4B20D"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Respect</w:t>
                      </w:r>
                      <w:r w:rsidRPr="00F453B5">
                        <w:rPr>
                          <w:rFonts w:ascii="Trebuchet MS" w:hAnsi="Trebuchet MS"/>
                          <w:sz w:val="23"/>
                          <w:szCs w:val="23"/>
                        </w:rPr>
                        <w:t xml:space="preserve"> - understand a consumer’s individual needs and circumstances</w:t>
                      </w:r>
                    </w:p>
                    <w:p w14:paraId="360EF17E" w14:textId="490E2B6B"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Flexibility</w:t>
                      </w:r>
                      <w:r w:rsidRPr="00F453B5">
                        <w:rPr>
                          <w:rFonts w:ascii="Trebuchet MS" w:hAnsi="Trebuchet MS"/>
                          <w:sz w:val="23"/>
                          <w:szCs w:val="23"/>
                        </w:rPr>
                        <w:t xml:space="preserve"> – help and allow consumers to reduce communications costs</w:t>
                      </w:r>
                    </w:p>
                    <w:p w14:paraId="76533FEB" w14:textId="255583FA"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Ease</w:t>
                      </w:r>
                      <w:r w:rsidRPr="00F453B5">
                        <w:rPr>
                          <w:rFonts w:ascii="Trebuchet MS" w:hAnsi="Trebuchet MS"/>
                          <w:sz w:val="23"/>
                          <w:szCs w:val="23"/>
                        </w:rPr>
                        <w:t xml:space="preserve"> – provi</w:t>
                      </w:r>
                      <w:r w:rsidR="000E41DC">
                        <w:rPr>
                          <w:rFonts w:ascii="Trebuchet MS" w:hAnsi="Trebuchet MS"/>
                          <w:sz w:val="23"/>
                          <w:szCs w:val="23"/>
                        </w:rPr>
                        <w:t>de</w:t>
                      </w:r>
                      <w:r w:rsidRPr="00F453B5">
                        <w:rPr>
                          <w:rFonts w:ascii="Trebuchet MS" w:hAnsi="Trebuchet MS"/>
                          <w:sz w:val="23"/>
                          <w:szCs w:val="23"/>
                        </w:rPr>
                        <w:t xml:space="preserve"> consumers with the information required to make informed decisions</w:t>
                      </w:r>
                    </w:p>
                    <w:p w14:paraId="72C80FB5" w14:textId="77777777"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Clarity</w:t>
                      </w:r>
                      <w:r w:rsidRPr="00F453B5">
                        <w:rPr>
                          <w:rFonts w:ascii="Trebuchet MS" w:hAnsi="Trebuchet MS"/>
                          <w:sz w:val="23"/>
                          <w:szCs w:val="23"/>
                        </w:rPr>
                        <w:t xml:space="preserve"> – ensure that information is accessible to all consumers </w:t>
                      </w:r>
                    </w:p>
                    <w:p w14:paraId="000F7DFB" w14:textId="30363E6E" w:rsidR="00F453B5" w:rsidRPr="00F453B5" w:rsidRDefault="00F453B5" w:rsidP="00F453B5">
                      <w:pPr>
                        <w:pStyle w:val="ListParagraph"/>
                        <w:numPr>
                          <w:ilvl w:val="0"/>
                          <w:numId w:val="33"/>
                        </w:numPr>
                        <w:spacing w:line="276" w:lineRule="auto"/>
                        <w:ind w:left="142" w:hanging="284"/>
                        <w:rPr>
                          <w:rFonts w:ascii="Trebuchet MS" w:hAnsi="Trebuchet MS"/>
                          <w:sz w:val="23"/>
                          <w:szCs w:val="23"/>
                        </w:rPr>
                      </w:pPr>
                      <w:r w:rsidRPr="00F453B5">
                        <w:rPr>
                          <w:rFonts w:ascii="Trebuchet MS" w:hAnsi="Trebuchet MS"/>
                          <w:b/>
                          <w:bCs/>
                          <w:sz w:val="23"/>
                          <w:szCs w:val="23"/>
                        </w:rPr>
                        <w:t>Transparency</w:t>
                      </w:r>
                      <w:r w:rsidRPr="00F453B5">
                        <w:rPr>
                          <w:rFonts w:ascii="Trebuchet MS" w:hAnsi="Trebuchet MS"/>
                          <w:sz w:val="23"/>
                          <w:szCs w:val="23"/>
                        </w:rPr>
                        <w:t xml:space="preserve"> – </w:t>
                      </w:r>
                      <w:r w:rsidR="000E41DC">
                        <w:rPr>
                          <w:rFonts w:ascii="Trebuchet MS" w:hAnsi="Trebuchet MS"/>
                          <w:sz w:val="23"/>
                          <w:szCs w:val="23"/>
                        </w:rPr>
                        <w:t xml:space="preserve">provide </w:t>
                      </w:r>
                      <w:r w:rsidRPr="00F453B5">
                        <w:rPr>
                          <w:rFonts w:ascii="Trebuchet MS" w:hAnsi="Trebuchet MS"/>
                          <w:sz w:val="23"/>
                          <w:szCs w:val="23"/>
                        </w:rPr>
                        <w:t>information in plain, jargon-free language</w:t>
                      </w:r>
                    </w:p>
                    <w:p w14:paraId="39F4501A" w14:textId="77777777" w:rsidR="00F453B5" w:rsidRDefault="00F453B5" w:rsidP="00F453B5">
                      <w:pPr>
                        <w:ind w:left="142" w:hanging="284"/>
                        <w:jc w:val="center"/>
                      </w:pPr>
                    </w:p>
                  </w:txbxContent>
                </v:textbox>
                <w10:wrap anchorx="margin"/>
              </v:roundrect>
            </w:pict>
          </mc:Fallback>
        </mc:AlternateContent>
      </w:r>
      <w:r w:rsidRPr="00F453B5">
        <w:rPr>
          <w:rFonts w:ascii="Trebuchet MS" w:hAnsi="Trebuchet MS"/>
          <w:color w:val="FFFFFF" w:themeColor="background1"/>
          <w:sz w:val="23"/>
          <w:szCs w:val="23"/>
        </w:rPr>
        <w:t>Proactivity – making consumers aware of options available to them</w:t>
      </w:r>
    </w:p>
    <w:p w14:paraId="325711C6" w14:textId="3C9E3AD8"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sidRPr="00F453B5">
        <w:rPr>
          <w:rFonts w:ascii="Trebuchet MS" w:hAnsi="Trebuchet MS"/>
          <w:color w:val="FFFFFF" w:themeColor="background1"/>
          <w:sz w:val="23"/>
          <w:szCs w:val="23"/>
        </w:rPr>
        <w:t>Empathy – empowering customer service agents to deal with payment management</w:t>
      </w:r>
    </w:p>
    <w:p w14:paraId="761EBCDE" w14:textId="77777777"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sidRPr="00F453B5">
        <w:rPr>
          <w:rFonts w:ascii="Trebuchet MS" w:hAnsi="Trebuchet MS"/>
          <w:color w:val="FFFFFF" w:themeColor="background1"/>
          <w:sz w:val="23"/>
          <w:szCs w:val="23"/>
        </w:rPr>
        <w:t>Respect - understanding a consumer’s individual needs and circumstances</w:t>
      </w:r>
    </w:p>
    <w:p w14:paraId="6EC364B6" w14:textId="696BED5B"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sidRPr="00F453B5">
        <w:rPr>
          <w:rFonts w:ascii="Trebuchet MS" w:hAnsi="Trebuchet MS"/>
          <w:color w:val="FFFFFF" w:themeColor="background1"/>
          <w:sz w:val="23"/>
          <w:szCs w:val="23"/>
        </w:rPr>
        <w:t>Flexibility – helping and allowing consumers to reduce communications costs</w:t>
      </w:r>
    </w:p>
    <w:p w14:paraId="1A8FB683" w14:textId="38057058"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sidRPr="00F453B5">
        <w:rPr>
          <w:rFonts w:ascii="Trebuchet MS" w:hAnsi="Trebuchet MS"/>
          <w:color w:val="FFFFFF" w:themeColor="background1"/>
          <w:sz w:val="23"/>
          <w:szCs w:val="23"/>
        </w:rPr>
        <w:t>Ease – providing consumers with the information required to make informed decisions</w:t>
      </w:r>
    </w:p>
    <w:p w14:paraId="16111637" w14:textId="77777777"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sidRPr="00F453B5">
        <w:rPr>
          <w:rFonts w:ascii="Trebuchet MS" w:hAnsi="Trebuchet MS"/>
          <w:color w:val="FFFFFF" w:themeColor="background1"/>
          <w:sz w:val="23"/>
          <w:szCs w:val="23"/>
        </w:rPr>
        <w:t xml:space="preserve">Clarity – ensure that information is accessible to all consumers </w:t>
      </w:r>
    </w:p>
    <w:p w14:paraId="67F9CB1A" w14:textId="625FF399" w:rsidR="00F453B5" w:rsidRPr="00F453B5" w:rsidRDefault="00F453B5" w:rsidP="00F453B5">
      <w:pPr>
        <w:pStyle w:val="ListParagraph"/>
        <w:numPr>
          <w:ilvl w:val="0"/>
          <w:numId w:val="33"/>
        </w:numPr>
        <w:spacing w:line="276" w:lineRule="auto"/>
        <w:ind w:left="284" w:hanging="284"/>
        <w:rPr>
          <w:rFonts w:ascii="Trebuchet MS" w:hAnsi="Trebuchet MS"/>
          <w:color w:val="FFFFFF" w:themeColor="background1"/>
          <w:sz w:val="23"/>
          <w:szCs w:val="23"/>
        </w:rPr>
      </w:pPr>
      <w:r w:rsidRPr="00F453B5">
        <w:rPr>
          <w:rFonts w:ascii="Trebuchet MS" w:hAnsi="Trebuchet MS"/>
          <w:color w:val="FFFFFF" w:themeColor="background1"/>
          <w:sz w:val="23"/>
          <w:szCs w:val="23"/>
        </w:rPr>
        <w:t>Transparency – information should be provided in plain, jargon-free language</w:t>
      </w:r>
    </w:p>
    <w:p w14:paraId="71D98D6B" w14:textId="77777777" w:rsidR="00F453B5" w:rsidRDefault="00F453B5" w:rsidP="005D5D02">
      <w:pPr>
        <w:spacing w:line="276" w:lineRule="auto"/>
        <w:rPr>
          <w:rFonts w:ascii="Trebuchet MS" w:hAnsi="Trebuchet MS"/>
          <w:sz w:val="23"/>
          <w:szCs w:val="23"/>
        </w:rPr>
      </w:pPr>
    </w:p>
    <w:p w14:paraId="36418D5C" w14:textId="77777777" w:rsidR="000E7CEC" w:rsidRDefault="000E7CEC" w:rsidP="005D5D02">
      <w:pPr>
        <w:spacing w:line="276" w:lineRule="auto"/>
        <w:rPr>
          <w:rFonts w:ascii="Trebuchet MS" w:hAnsi="Trebuchet MS"/>
          <w:sz w:val="23"/>
          <w:szCs w:val="23"/>
        </w:rPr>
      </w:pPr>
    </w:p>
    <w:p w14:paraId="11CC46CA" w14:textId="4278FAFD" w:rsidR="000554FF" w:rsidRPr="00F8671E" w:rsidRDefault="00BA6958" w:rsidP="005D5D02">
      <w:pPr>
        <w:spacing w:line="276" w:lineRule="auto"/>
        <w:rPr>
          <w:rFonts w:ascii="Trebuchet MS" w:hAnsi="Trebuchet MS"/>
          <w:sz w:val="23"/>
          <w:szCs w:val="23"/>
        </w:rPr>
      </w:pPr>
      <w:r w:rsidRPr="00F8671E">
        <w:rPr>
          <w:rFonts w:ascii="Trebuchet MS" w:hAnsi="Trebuchet MS"/>
          <w:sz w:val="23"/>
          <w:szCs w:val="23"/>
        </w:rPr>
        <w:t xml:space="preserve">We </w:t>
      </w:r>
      <w:r w:rsidR="0030682D" w:rsidRPr="00F8671E">
        <w:rPr>
          <w:rFonts w:ascii="Trebuchet MS" w:hAnsi="Trebuchet MS"/>
          <w:sz w:val="23"/>
          <w:szCs w:val="23"/>
        </w:rPr>
        <w:t>continue to</w:t>
      </w:r>
      <w:r w:rsidR="00D105E2" w:rsidRPr="00F8671E">
        <w:rPr>
          <w:rFonts w:ascii="Trebuchet MS" w:hAnsi="Trebuchet MS"/>
          <w:sz w:val="23"/>
          <w:szCs w:val="23"/>
        </w:rPr>
        <w:t xml:space="preserve"> encourage providers to </w:t>
      </w:r>
      <w:r w:rsidR="0030682D" w:rsidRPr="00F8671E">
        <w:rPr>
          <w:rFonts w:ascii="Trebuchet MS" w:hAnsi="Trebuchet MS"/>
          <w:sz w:val="23"/>
          <w:szCs w:val="23"/>
        </w:rPr>
        <w:t>do all they can to help</w:t>
      </w:r>
      <w:r w:rsidR="00D105E2" w:rsidRPr="00F8671E">
        <w:rPr>
          <w:rFonts w:ascii="Trebuchet MS" w:hAnsi="Trebuchet MS"/>
          <w:sz w:val="23"/>
          <w:szCs w:val="23"/>
        </w:rPr>
        <w:t xml:space="preserve"> consumers</w:t>
      </w:r>
      <w:r w:rsidR="00414406" w:rsidRPr="00F8671E">
        <w:rPr>
          <w:rFonts w:ascii="Trebuchet MS" w:hAnsi="Trebuchet MS"/>
          <w:sz w:val="23"/>
          <w:szCs w:val="23"/>
        </w:rPr>
        <w:t>, citizens and micro-businesses</w:t>
      </w:r>
      <w:r w:rsidR="00D105E2" w:rsidRPr="00F8671E">
        <w:rPr>
          <w:rFonts w:ascii="Trebuchet MS" w:hAnsi="Trebuchet MS"/>
          <w:sz w:val="23"/>
          <w:szCs w:val="23"/>
        </w:rPr>
        <w:t xml:space="preserve"> throughout this </w:t>
      </w:r>
      <w:r w:rsidR="003D2BCC" w:rsidRPr="00F8671E">
        <w:rPr>
          <w:rFonts w:ascii="Trebuchet MS" w:hAnsi="Trebuchet MS"/>
          <w:sz w:val="23"/>
          <w:szCs w:val="23"/>
        </w:rPr>
        <w:t xml:space="preserve">uncertain </w:t>
      </w:r>
      <w:r w:rsidR="00D105E2" w:rsidRPr="00F8671E">
        <w:rPr>
          <w:rFonts w:ascii="Trebuchet MS" w:hAnsi="Trebuchet MS"/>
          <w:sz w:val="23"/>
          <w:szCs w:val="23"/>
        </w:rPr>
        <w:t>tim</w:t>
      </w:r>
      <w:r w:rsidR="007E0AD2" w:rsidRPr="00F8671E">
        <w:rPr>
          <w:rFonts w:ascii="Trebuchet MS" w:hAnsi="Trebuchet MS"/>
          <w:sz w:val="23"/>
          <w:szCs w:val="23"/>
        </w:rPr>
        <w:t xml:space="preserve">e. We </w:t>
      </w:r>
      <w:r w:rsidR="00FA22CB" w:rsidRPr="00F8671E">
        <w:rPr>
          <w:rFonts w:ascii="Trebuchet MS" w:hAnsi="Trebuchet MS"/>
          <w:sz w:val="23"/>
          <w:szCs w:val="23"/>
        </w:rPr>
        <w:t xml:space="preserve">welcome the extensive support that the </w:t>
      </w:r>
      <w:hyperlink r:id="rId12" w:history="1">
        <w:r w:rsidR="00FA22CB" w:rsidRPr="00F8671E">
          <w:rPr>
            <w:rStyle w:val="Hyperlink"/>
            <w:rFonts w:ascii="Trebuchet MS" w:hAnsi="Trebuchet MS"/>
            <w:sz w:val="23"/>
            <w:szCs w:val="23"/>
          </w:rPr>
          <w:t>UK Government, Ofcom and the UK’s major communications providers put in place at the beginning of the pandemic,</w:t>
        </w:r>
      </w:hyperlink>
      <w:r w:rsidR="00FA22CB" w:rsidRPr="00F8671E">
        <w:rPr>
          <w:rFonts w:ascii="Trebuchet MS" w:hAnsi="Trebuchet MS"/>
          <w:sz w:val="23"/>
          <w:szCs w:val="23"/>
        </w:rPr>
        <w:t xml:space="preserve"> including further subsequent support provided by individual communications providers.</w:t>
      </w:r>
    </w:p>
    <w:p w14:paraId="66946DEA" w14:textId="7EF099B1" w:rsidR="00555B88" w:rsidRPr="00F8671E" w:rsidRDefault="0010702F" w:rsidP="005D5D02">
      <w:pPr>
        <w:spacing w:line="276" w:lineRule="auto"/>
        <w:rPr>
          <w:rFonts w:ascii="Trebuchet MS" w:hAnsi="Trebuchet MS"/>
          <w:sz w:val="23"/>
          <w:szCs w:val="23"/>
        </w:rPr>
      </w:pPr>
      <w:r w:rsidRPr="00F8671E">
        <w:rPr>
          <w:rFonts w:ascii="Trebuchet MS" w:hAnsi="Trebuchet MS"/>
          <w:sz w:val="23"/>
          <w:szCs w:val="23"/>
        </w:rPr>
        <w:t>To b</w:t>
      </w:r>
      <w:r w:rsidR="00F41B68" w:rsidRPr="00F8671E">
        <w:rPr>
          <w:rFonts w:ascii="Trebuchet MS" w:hAnsi="Trebuchet MS"/>
          <w:sz w:val="23"/>
          <w:szCs w:val="23"/>
        </w:rPr>
        <w:t xml:space="preserve">etter understand </w:t>
      </w:r>
      <w:r w:rsidR="006D706E" w:rsidRPr="00F8671E">
        <w:rPr>
          <w:rFonts w:ascii="Trebuchet MS" w:hAnsi="Trebuchet MS"/>
          <w:sz w:val="23"/>
          <w:szCs w:val="23"/>
        </w:rPr>
        <w:t xml:space="preserve">how affordability of communications services and consumer debt </w:t>
      </w:r>
      <w:r w:rsidR="000E6EBE" w:rsidRPr="00F8671E">
        <w:rPr>
          <w:rFonts w:ascii="Trebuchet MS" w:hAnsi="Trebuchet MS"/>
          <w:sz w:val="23"/>
          <w:szCs w:val="23"/>
        </w:rPr>
        <w:t>is</w:t>
      </w:r>
      <w:r w:rsidR="006D706E" w:rsidRPr="00F8671E">
        <w:rPr>
          <w:rFonts w:ascii="Trebuchet MS" w:hAnsi="Trebuchet MS"/>
          <w:sz w:val="23"/>
          <w:szCs w:val="23"/>
        </w:rPr>
        <w:t xml:space="preserve"> affecting consumers, </w:t>
      </w:r>
      <w:r w:rsidR="00152E20" w:rsidRPr="00F8671E">
        <w:rPr>
          <w:rFonts w:ascii="Trebuchet MS" w:hAnsi="Trebuchet MS"/>
          <w:sz w:val="23"/>
          <w:szCs w:val="23"/>
        </w:rPr>
        <w:t xml:space="preserve">citizens and micro-businesses, </w:t>
      </w:r>
      <w:r w:rsidR="006D706E" w:rsidRPr="00F8671E">
        <w:rPr>
          <w:rFonts w:ascii="Trebuchet MS" w:hAnsi="Trebuchet MS"/>
          <w:sz w:val="23"/>
          <w:szCs w:val="23"/>
        </w:rPr>
        <w:t xml:space="preserve">we </w:t>
      </w:r>
      <w:r w:rsidR="005010D5" w:rsidRPr="00F8671E">
        <w:rPr>
          <w:rFonts w:ascii="Trebuchet MS" w:hAnsi="Trebuchet MS"/>
          <w:sz w:val="23"/>
          <w:szCs w:val="23"/>
        </w:rPr>
        <w:t>sought views from a range of consumer-representative organisations</w:t>
      </w:r>
      <w:r w:rsidR="006D706E" w:rsidRPr="00F8671E">
        <w:rPr>
          <w:rFonts w:ascii="Trebuchet MS" w:hAnsi="Trebuchet MS"/>
          <w:sz w:val="23"/>
          <w:szCs w:val="23"/>
        </w:rPr>
        <w:t xml:space="preserve"> across the UK</w:t>
      </w:r>
      <w:r w:rsidR="007E482D" w:rsidRPr="00F8671E">
        <w:rPr>
          <w:rFonts w:ascii="Trebuchet MS" w:hAnsi="Trebuchet MS"/>
          <w:sz w:val="23"/>
          <w:szCs w:val="23"/>
        </w:rPr>
        <w:t xml:space="preserve"> Nations</w:t>
      </w:r>
      <w:r w:rsidR="005010D5" w:rsidRPr="00F8671E">
        <w:rPr>
          <w:rFonts w:ascii="Trebuchet MS" w:hAnsi="Trebuchet MS"/>
          <w:sz w:val="23"/>
          <w:szCs w:val="23"/>
        </w:rPr>
        <w:t>. We</w:t>
      </w:r>
      <w:r w:rsidR="00FE3C0C" w:rsidRPr="00F8671E">
        <w:rPr>
          <w:rFonts w:ascii="Trebuchet MS" w:hAnsi="Trebuchet MS"/>
          <w:sz w:val="23"/>
          <w:szCs w:val="23"/>
        </w:rPr>
        <w:t xml:space="preserve"> focused on </w:t>
      </w:r>
      <w:r w:rsidR="00607158" w:rsidRPr="00F8671E">
        <w:rPr>
          <w:rFonts w:ascii="Trebuchet MS" w:hAnsi="Trebuchet MS"/>
          <w:sz w:val="23"/>
          <w:szCs w:val="23"/>
        </w:rPr>
        <w:t>the</w:t>
      </w:r>
      <w:r w:rsidR="00295B35" w:rsidRPr="00F8671E">
        <w:rPr>
          <w:rFonts w:ascii="Trebuchet MS" w:hAnsi="Trebuchet MS"/>
          <w:sz w:val="23"/>
          <w:szCs w:val="23"/>
        </w:rPr>
        <w:t xml:space="preserve"> </w:t>
      </w:r>
      <w:r w:rsidR="00607158" w:rsidRPr="00F8671E">
        <w:rPr>
          <w:rFonts w:ascii="Trebuchet MS" w:hAnsi="Trebuchet MS"/>
          <w:sz w:val="23"/>
          <w:szCs w:val="23"/>
        </w:rPr>
        <w:t>impacts of affordability of communications services and debt on</w:t>
      </w:r>
      <w:r w:rsidR="00295B35" w:rsidRPr="00F8671E">
        <w:rPr>
          <w:rFonts w:ascii="Trebuchet MS" w:hAnsi="Trebuchet MS"/>
          <w:sz w:val="23"/>
          <w:szCs w:val="23"/>
        </w:rPr>
        <w:t xml:space="preserve"> </w:t>
      </w:r>
      <w:r w:rsidR="00FE3C0C" w:rsidRPr="00F8671E">
        <w:rPr>
          <w:rFonts w:ascii="Trebuchet MS" w:hAnsi="Trebuchet MS"/>
          <w:sz w:val="23"/>
          <w:szCs w:val="23"/>
        </w:rPr>
        <w:t xml:space="preserve">communications consumers and how the communications sector could help. </w:t>
      </w:r>
      <w:r w:rsidR="008526B1" w:rsidRPr="00F8671E">
        <w:rPr>
          <w:rFonts w:ascii="Trebuchet MS" w:hAnsi="Trebuchet MS"/>
          <w:sz w:val="23"/>
          <w:szCs w:val="23"/>
        </w:rPr>
        <w:t>Ofc</w:t>
      </w:r>
      <w:r w:rsidR="00F3468E" w:rsidRPr="00F8671E">
        <w:rPr>
          <w:rFonts w:ascii="Trebuchet MS" w:hAnsi="Trebuchet MS"/>
          <w:sz w:val="23"/>
          <w:szCs w:val="23"/>
        </w:rPr>
        <w:t>om</w:t>
      </w:r>
      <w:r w:rsidR="005010D5" w:rsidRPr="00F8671E">
        <w:rPr>
          <w:rFonts w:ascii="Trebuchet MS" w:hAnsi="Trebuchet MS"/>
          <w:sz w:val="23"/>
          <w:szCs w:val="23"/>
        </w:rPr>
        <w:t>’s</w:t>
      </w:r>
      <w:r w:rsidR="00F3468E" w:rsidRPr="00F8671E">
        <w:rPr>
          <w:rFonts w:ascii="Trebuchet MS" w:hAnsi="Trebuchet MS"/>
          <w:sz w:val="23"/>
          <w:szCs w:val="23"/>
        </w:rPr>
        <w:t xml:space="preserve"> representatives attended the meeting</w:t>
      </w:r>
      <w:r w:rsidR="005010D5" w:rsidRPr="00F8671E">
        <w:rPr>
          <w:rFonts w:ascii="Trebuchet MS" w:hAnsi="Trebuchet MS"/>
          <w:sz w:val="23"/>
          <w:szCs w:val="23"/>
        </w:rPr>
        <w:t>s</w:t>
      </w:r>
      <w:r w:rsidR="00F3468E" w:rsidRPr="00F8671E">
        <w:rPr>
          <w:rFonts w:ascii="Trebuchet MS" w:hAnsi="Trebuchet MS"/>
          <w:sz w:val="23"/>
          <w:szCs w:val="23"/>
        </w:rPr>
        <w:t xml:space="preserve"> to provide participants with an overview of</w:t>
      </w:r>
      <w:r w:rsidR="00686A0F" w:rsidRPr="00F8671E">
        <w:rPr>
          <w:rFonts w:ascii="Trebuchet MS" w:hAnsi="Trebuchet MS"/>
          <w:sz w:val="23"/>
          <w:szCs w:val="23"/>
        </w:rPr>
        <w:t xml:space="preserve"> </w:t>
      </w:r>
      <w:r w:rsidR="005010D5" w:rsidRPr="00F8671E">
        <w:rPr>
          <w:rFonts w:ascii="Trebuchet MS" w:hAnsi="Trebuchet MS"/>
          <w:sz w:val="23"/>
          <w:szCs w:val="23"/>
        </w:rPr>
        <w:t>their</w:t>
      </w:r>
      <w:r w:rsidR="00F3468E" w:rsidRPr="00F8671E">
        <w:rPr>
          <w:rFonts w:ascii="Trebuchet MS" w:hAnsi="Trebuchet MS"/>
          <w:sz w:val="23"/>
          <w:szCs w:val="23"/>
        </w:rPr>
        <w:t xml:space="preserve"> </w:t>
      </w:r>
      <w:hyperlink r:id="rId13" w:history="1">
        <w:r w:rsidR="00351E91" w:rsidRPr="00F8671E">
          <w:rPr>
            <w:rStyle w:val="Hyperlink"/>
            <w:rFonts w:ascii="Trebuchet MS" w:hAnsi="Trebuchet MS"/>
            <w:sz w:val="23"/>
            <w:szCs w:val="23"/>
          </w:rPr>
          <w:t>recent research on the affordability of communications services</w:t>
        </w:r>
      </w:hyperlink>
      <w:r w:rsidR="005010D5" w:rsidRPr="00F8671E">
        <w:rPr>
          <w:rStyle w:val="Hyperlink"/>
          <w:rFonts w:ascii="Trebuchet MS" w:hAnsi="Trebuchet MS"/>
          <w:sz w:val="23"/>
          <w:szCs w:val="23"/>
        </w:rPr>
        <w:t>,</w:t>
      </w:r>
      <w:r w:rsidR="005010D5" w:rsidRPr="00F8671E">
        <w:rPr>
          <w:rStyle w:val="Hyperlink"/>
          <w:rFonts w:ascii="Trebuchet MS" w:hAnsi="Trebuchet MS"/>
          <w:color w:val="auto"/>
          <w:sz w:val="23"/>
          <w:szCs w:val="23"/>
          <w:u w:val="none"/>
        </w:rPr>
        <w:t xml:space="preserve"> giving participants</w:t>
      </w:r>
      <w:r w:rsidR="003B468D" w:rsidRPr="00F8671E">
        <w:rPr>
          <w:rStyle w:val="Hyperlink"/>
          <w:rFonts w:ascii="Trebuchet MS" w:hAnsi="Trebuchet MS"/>
          <w:color w:val="auto"/>
          <w:sz w:val="23"/>
          <w:szCs w:val="23"/>
        </w:rPr>
        <w:t xml:space="preserve"> </w:t>
      </w:r>
      <w:r w:rsidR="00912D71" w:rsidRPr="00F8671E">
        <w:rPr>
          <w:rFonts w:ascii="Trebuchet MS" w:hAnsi="Trebuchet MS"/>
          <w:sz w:val="23"/>
          <w:szCs w:val="23"/>
        </w:rPr>
        <w:t>an opportunity to raise questions or concer</w:t>
      </w:r>
      <w:r w:rsidR="007A5086" w:rsidRPr="00F8671E">
        <w:rPr>
          <w:rFonts w:ascii="Trebuchet MS" w:hAnsi="Trebuchet MS"/>
          <w:sz w:val="23"/>
          <w:szCs w:val="23"/>
        </w:rPr>
        <w:t>ns</w:t>
      </w:r>
      <w:r w:rsidR="005010D5" w:rsidRPr="00F8671E">
        <w:rPr>
          <w:rFonts w:ascii="Trebuchet MS" w:hAnsi="Trebuchet MS"/>
          <w:sz w:val="23"/>
          <w:szCs w:val="23"/>
        </w:rPr>
        <w:t xml:space="preserve"> and to share</w:t>
      </w:r>
      <w:r w:rsidR="00597B71" w:rsidRPr="00F8671E">
        <w:rPr>
          <w:rFonts w:ascii="Trebuchet MS" w:hAnsi="Trebuchet MS"/>
          <w:sz w:val="23"/>
          <w:szCs w:val="23"/>
        </w:rPr>
        <w:t xml:space="preserve"> information on </w:t>
      </w:r>
      <w:r w:rsidR="00FE3C0C" w:rsidRPr="00F8671E">
        <w:rPr>
          <w:rFonts w:ascii="Trebuchet MS" w:hAnsi="Trebuchet MS"/>
          <w:sz w:val="23"/>
          <w:szCs w:val="23"/>
        </w:rPr>
        <w:t xml:space="preserve">the types of issues facing the consumers they represent. </w:t>
      </w:r>
    </w:p>
    <w:p w14:paraId="210F05F5" w14:textId="64487470" w:rsidR="004F20D9" w:rsidRPr="00F8671E" w:rsidRDefault="00555B88" w:rsidP="005D5D02">
      <w:pPr>
        <w:spacing w:line="276" w:lineRule="auto"/>
        <w:rPr>
          <w:rFonts w:ascii="Trebuchet MS" w:hAnsi="Trebuchet MS"/>
          <w:sz w:val="23"/>
          <w:szCs w:val="23"/>
        </w:rPr>
      </w:pPr>
      <w:r w:rsidRPr="00F8671E">
        <w:rPr>
          <w:rFonts w:ascii="Trebuchet MS" w:hAnsi="Trebuchet MS"/>
          <w:sz w:val="23"/>
          <w:szCs w:val="23"/>
        </w:rPr>
        <w:lastRenderedPageBreak/>
        <w:t>Highlighted</w:t>
      </w:r>
      <w:r w:rsidR="00BC6560" w:rsidRPr="00F8671E">
        <w:rPr>
          <w:rFonts w:ascii="Trebuchet MS" w:hAnsi="Trebuchet MS"/>
          <w:sz w:val="23"/>
          <w:szCs w:val="23"/>
        </w:rPr>
        <w:t xml:space="preserve"> below</w:t>
      </w:r>
      <w:r w:rsidRPr="00F8671E">
        <w:rPr>
          <w:rFonts w:ascii="Trebuchet MS" w:hAnsi="Trebuchet MS"/>
          <w:sz w:val="23"/>
          <w:szCs w:val="23"/>
        </w:rPr>
        <w:t xml:space="preserve"> are</w:t>
      </w:r>
      <w:r w:rsidR="00BC6560" w:rsidRPr="00F8671E">
        <w:rPr>
          <w:rFonts w:ascii="Trebuchet MS" w:hAnsi="Trebuchet MS"/>
          <w:sz w:val="23"/>
          <w:szCs w:val="23"/>
        </w:rPr>
        <w:t xml:space="preserve"> </w:t>
      </w:r>
      <w:r w:rsidR="005143E7" w:rsidRPr="00F8671E">
        <w:rPr>
          <w:rFonts w:ascii="Trebuchet MS" w:hAnsi="Trebuchet MS"/>
          <w:sz w:val="23"/>
          <w:szCs w:val="23"/>
        </w:rPr>
        <w:t xml:space="preserve">key messages </w:t>
      </w:r>
      <w:r w:rsidR="00BC6560" w:rsidRPr="00F8671E">
        <w:rPr>
          <w:rFonts w:ascii="Trebuchet MS" w:hAnsi="Trebuchet MS"/>
          <w:sz w:val="23"/>
          <w:szCs w:val="23"/>
        </w:rPr>
        <w:t xml:space="preserve">that emerged from </w:t>
      </w:r>
      <w:r w:rsidR="005010D5" w:rsidRPr="00F8671E">
        <w:rPr>
          <w:rFonts w:ascii="Trebuchet MS" w:hAnsi="Trebuchet MS"/>
          <w:sz w:val="23"/>
          <w:szCs w:val="23"/>
        </w:rPr>
        <w:t>participants at our Hubs</w:t>
      </w:r>
      <w:r w:rsidR="00BC6560" w:rsidRPr="00F8671E">
        <w:rPr>
          <w:rFonts w:ascii="Trebuchet MS" w:hAnsi="Trebuchet MS"/>
          <w:sz w:val="23"/>
          <w:szCs w:val="23"/>
        </w:rPr>
        <w:t xml:space="preserve"> across the UK Nations.</w:t>
      </w:r>
    </w:p>
    <w:p w14:paraId="1F92F5A5" w14:textId="74C4F4C2" w:rsidR="00335E19" w:rsidRPr="00F453B5" w:rsidRDefault="00335E19" w:rsidP="005D5D02">
      <w:pPr>
        <w:pStyle w:val="ListParagraph"/>
        <w:numPr>
          <w:ilvl w:val="0"/>
          <w:numId w:val="11"/>
        </w:numPr>
        <w:tabs>
          <w:tab w:val="left" w:pos="284"/>
        </w:tabs>
        <w:spacing w:line="276" w:lineRule="auto"/>
        <w:ind w:left="284" w:hanging="284"/>
        <w:rPr>
          <w:rFonts w:ascii="Trebuchet MS" w:hAnsi="Trebuchet MS"/>
          <w:b/>
          <w:bCs/>
          <w:sz w:val="24"/>
          <w:szCs w:val="24"/>
        </w:rPr>
      </w:pPr>
      <w:r w:rsidRPr="00F453B5">
        <w:rPr>
          <w:rFonts w:ascii="Trebuchet MS" w:hAnsi="Trebuchet MS"/>
          <w:b/>
          <w:bCs/>
          <w:sz w:val="24"/>
          <w:szCs w:val="24"/>
        </w:rPr>
        <w:t>Digital connectivity needs to be affordable and available to all consumers who want to participate digitally – recognising that it has become an intrinsic part of everyday life.</w:t>
      </w:r>
    </w:p>
    <w:p w14:paraId="13290C4F" w14:textId="77777777" w:rsidR="00FA49D5" w:rsidRPr="00F453B5" w:rsidRDefault="00FA49D5" w:rsidP="005D5D02">
      <w:pPr>
        <w:pStyle w:val="ListParagraph"/>
        <w:numPr>
          <w:ilvl w:val="0"/>
          <w:numId w:val="11"/>
        </w:numPr>
        <w:tabs>
          <w:tab w:val="left" w:pos="284"/>
        </w:tabs>
        <w:spacing w:line="276" w:lineRule="auto"/>
        <w:ind w:left="284" w:hanging="284"/>
        <w:rPr>
          <w:rFonts w:ascii="Trebuchet MS" w:hAnsi="Trebuchet MS"/>
          <w:b/>
          <w:bCs/>
          <w:sz w:val="24"/>
          <w:szCs w:val="24"/>
        </w:rPr>
      </w:pPr>
      <w:bookmarkStart w:id="0" w:name="_Hlk64993749"/>
      <w:r w:rsidRPr="00F453B5">
        <w:rPr>
          <w:rFonts w:ascii="Trebuchet MS" w:hAnsi="Trebuchet MS"/>
          <w:b/>
          <w:bCs/>
          <w:sz w:val="24"/>
          <w:szCs w:val="24"/>
        </w:rPr>
        <w:t xml:space="preserve">Many consumers, citizens and micro-businesses find it difficult to afford communications services and would benefit from a guaranteed, low-cost service. </w:t>
      </w:r>
    </w:p>
    <w:bookmarkEnd w:id="0"/>
    <w:p w14:paraId="23AC6902" w14:textId="77777777" w:rsidR="00FA49D5" w:rsidRPr="00F453B5" w:rsidRDefault="00FA49D5" w:rsidP="005D5D02">
      <w:pPr>
        <w:pStyle w:val="ListParagraph"/>
        <w:numPr>
          <w:ilvl w:val="0"/>
          <w:numId w:val="11"/>
        </w:numPr>
        <w:tabs>
          <w:tab w:val="left" w:pos="284"/>
        </w:tabs>
        <w:spacing w:line="276" w:lineRule="auto"/>
        <w:ind w:left="284" w:hanging="284"/>
        <w:rPr>
          <w:rFonts w:ascii="Trebuchet MS" w:hAnsi="Trebuchet MS"/>
          <w:b/>
          <w:bCs/>
          <w:sz w:val="24"/>
          <w:szCs w:val="24"/>
        </w:rPr>
      </w:pPr>
      <w:r w:rsidRPr="00F453B5">
        <w:rPr>
          <w:rFonts w:ascii="Trebuchet MS" w:hAnsi="Trebuchet MS"/>
          <w:b/>
          <w:bCs/>
          <w:sz w:val="24"/>
          <w:szCs w:val="24"/>
        </w:rPr>
        <w:t>Availability of initiatives that could make communications services more affordable to UK consumers, citizens and micro-businesses should be promoted more widely.</w:t>
      </w:r>
    </w:p>
    <w:p w14:paraId="3E7BAE8F" w14:textId="77777777" w:rsidR="003F6105" w:rsidRPr="00F453B5" w:rsidRDefault="00FA49D5" w:rsidP="005D5D02">
      <w:pPr>
        <w:pStyle w:val="ListParagraph"/>
        <w:numPr>
          <w:ilvl w:val="0"/>
          <w:numId w:val="11"/>
        </w:numPr>
        <w:tabs>
          <w:tab w:val="left" w:pos="284"/>
        </w:tabs>
        <w:spacing w:line="276" w:lineRule="auto"/>
        <w:ind w:left="284" w:hanging="284"/>
        <w:rPr>
          <w:rFonts w:ascii="Trebuchet MS" w:hAnsi="Trebuchet MS"/>
          <w:b/>
          <w:bCs/>
          <w:sz w:val="24"/>
          <w:szCs w:val="24"/>
        </w:rPr>
      </w:pPr>
      <w:bookmarkStart w:id="1" w:name="_Hlk64993799"/>
      <w:r w:rsidRPr="00F453B5">
        <w:rPr>
          <w:rFonts w:ascii="Trebuchet MS" w:hAnsi="Trebuchet MS"/>
          <w:b/>
          <w:bCs/>
          <w:sz w:val="24"/>
          <w:szCs w:val="24"/>
        </w:rPr>
        <w:t>Communications services should be designed inclusively, eliminating unfair premiums experienced by some consumers.</w:t>
      </w:r>
      <w:bookmarkStart w:id="2" w:name="_Hlk64993839"/>
      <w:bookmarkEnd w:id="1"/>
    </w:p>
    <w:p w14:paraId="5856AEA4" w14:textId="4DF0DA39" w:rsidR="003F6105" w:rsidRPr="00F453B5" w:rsidRDefault="003F6105" w:rsidP="005D5D02">
      <w:pPr>
        <w:pStyle w:val="ListParagraph"/>
        <w:numPr>
          <w:ilvl w:val="0"/>
          <w:numId w:val="11"/>
        </w:numPr>
        <w:tabs>
          <w:tab w:val="left" w:pos="284"/>
        </w:tabs>
        <w:spacing w:line="276" w:lineRule="auto"/>
        <w:ind w:left="284" w:hanging="284"/>
        <w:rPr>
          <w:rFonts w:ascii="Trebuchet MS" w:hAnsi="Trebuchet MS"/>
          <w:b/>
          <w:bCs/>
          <w:sz w:val="24"/>
          <w:szCs w:val="24"/>
        </w:rPr>
      </w:pPr>
      <w:r w:rsidRPr="00F453B5">
        <w:rPr>
          <w:rFonts w:ascii="Trebuchet MS" w:hAnsi="Trebuchet MS"/>
          <w:b/>
          <w:bCs/>
          <w:sz w:val="24"/>
          <w:szCs w:val="24"/>
        </w:rPr>
        <w:t xml:space="preserve">Data should be shared securely and ethically across sectors to </w:t>
      </w:r>
      <w:r w:rsidR="00EE61C3" w:rsidRPr="00F453B5">
        <w:rPr>
          <w:rFonts w:ascii="Trebuchet MS" w:hAnsi="Trebuchet MS"/>
          <w:b/>
          <w:bCs/>
          <w:sz w:val="24"/>
          <w:szCs w:val="24"/>
        </w:rPr>
        <w:t xml:space="preserve">further </w:t>
      </w:r>
      <w:r w:rsidRPr="00F453B5">
        <w:rPr>
          <w:rFonts w:ascii="Trebuchet MS" w:hAnsi="Trebuchet MS"/>
          <w:b/>
          <w:bCs/>
          <w:sz w:val="24"/>
          <w:szCs w:val="24"/>
        </w:rPr>
        <w:t>understand the needs of financially vulnerable consumers.</w:t>
      </w:r>
    </w:p>
    <w:p w14:paraId="5DBBC4A8" w14:textId="04BFF54A" w:rsidR="003F6105" w:rsidRPr="00F453B5" w:rsidRDefault="00B6686C" w:rsidP="005D5D02">
      <w:pPr>
        <w:pStyle w:val="ListParagraph"/>
        <w:numPr>
          <w:ilvl w:val="0"/>
          <w:numId w:val="11"/>
        </w:numPr>
        <w:spacing w:line="276" w:lineRule="auto"/>
        <w:ind w:left="284" w:hanging="284"/>
        <w:rPr>
          <w:rFonts w:ascii="Trebuchet MS" w:hAnsi="Trebuchet MS"/>
          <w:b/>
          <w:bCs/>
          <w:sz w:val="24"/>
          <w:szCs w:val="24"/>
        </w:rPr>
      </w:pPr>
      <w:r w:rsidRPr="00F453B5">
        <w:rPr>
          <w:rFonts w:ascii="Trebuchet MS" w:hAnsi="Trebuchet MS"/>
          <w:b/>
          <w:bCs/>
          <w:sz w:val="24"/>
          <w:szCs w:val="24"/>
        </w:rPr>
        <w:t>Policies and practices in the communications sector should be improved on a continuous basis, to</w:t>
      </w:r>
      <w:r w:rsidR="003F6105" w:rsidRPr="00F453B5">
        <w:rPr>
          <w:rFonts w:ascii="Trebuchet MS" w:hAnsi="Trebuchet MS"/>
          <w:b/>
          <w:bCs/>
          <w:sz w:val="24"/>
          <w:szCs w:val="24"/>
        </w:rPr>
        <w:t xml:space="preserve"> </w:t>
      </w:r>
      <w:r w:rsidR="00EE61C3" w:rsidRPr="00F453B5">
        <w:rPr>
          <w:rFonts w:ascii="Trebuchet MS" w:hAnsi="Trebuchet MS"/>
          <w:b/>
          <w:bCs/>
          <w:sz w:val="24"/>
          <w:szCs w:val="24"/>
        </w:rPr>
        <w:t xml:space="preserve">better </w:t>
      </w:r>
      <w:r w:rsidRPr="00F453B5">
        <w:rPr>
          <w:rFonts w:ascii="Trebuchet MS" w:hAnsi="Trebuchet MS"/>
          <w:b/>
          <w:bCs/>
          <w:sz w:val="24"/>
          <w:szCs w:val="24"/>
        </w:rPr>
        <w:t>support financially vulnerable consumers.</w:t>
      </w:r>
    </w:p>
    <w:p w14:paraId="7BFFDAFB" w14:textId="3D0AADD6" w:rsidR="00FD106F" w:rsidRPr="00F453B5" w:rsidRDefault="00FA49D5" w:rsidP="005D5D02">
      <w:pPr>
        <w:pStyle w:val="ListParagraph"/>
        <w:numPr>
          <w:ilvl w:val="0"/>
          <w:numId w:val="11"/>
        </w:numPr>
        <w:spacing w:line="276" w:lineRule="auto"/>
        <w:ind w:left="284" w:hanging="284"/>
        <w:rPr>
          <w:rFonts w:ascii="Trebuchet MS" w:hAnsi="Trebuchet MS"/>
          <w:b/>
          <w:bCs/>
          <w:sz w:val="24"/>
          <w:szCs w:val="24"/>
        </w:rPr>
      </w:pPr>
      <w:r w:rsidRPr="00F453B5">
        <w:rPr>
          <w:rFonts w:ascii="Trebuchet MS" w:hAnsi="Trebuchet MS"/>
          <w:b/>
          <w:bCs/>
          <w:sz w:val="24"/>
          <w:szCs w:val="24"/>
        </w:rPr>
        <w:t>Alongside the need for affordable communications, digital skills must also be improved.</w:t>
      </w:r>
    </w:p>
    <w:bookmarkEnd w:id="2"/>
    <w:p w14:paraId="00219AF1" w14:textId="41E58A91" w:rsidR="004F20D9" w:rsidRDefault="0052584D" w:rsidP="005D5D02">
      <w:pPr>
        <w:spacing w:line="276" w:lineRule="auto"/>
        <w:rPr>
          <w:rFonts w:ascii="Trebuchet MS" w:hAnsi="Trebuchet MS"/>
          <w:sz w:val="23"/>
          <w:szCs w:val="23"/>
        </w:rPr>
      </w:pPr>
      <w:r w:rsidRPr="00F8671E">
        <w:rPr>
          <w:rFonts w:ascii="Trebuchet MS" w:hAnsi="Trebuchet MS"/>
          <w:sz w:val="23"/>
          <w:szCs w:val="23"/>
        </w:rPr>
        <w:t>A full summary of our discussions and those who took part can be found below.</w:t>
      </w:r>
    </w:p>
    <w:p w14:paraId="1E01B492" w14:textId="77777777" w:rsidR="000E7CEC" w:rsidRPr="000E7CEC" w:rsidRDefault="000E7CEC" w:rsidP="005D5D02">
      <w:pPr>
        <w:spacing w:line="276" w:lineRule="auto"/>
        <w:rPr>
          <w:rFonts w:ascii="Trebuchet MS" w:hAnsi="Trebuchet MS"/>
          <w:sz w:val="23"/>
          <w:szCs w:val="23"/>
        </w:rPr>
      </w:pPr>
    </w:p>
    <w:p w14:paraId="3B2F338E" w14:textId="29534509" w:rsidR="004A338C" w:rsidRPr="00F453B5" w:rsidRDefault="004A338C" w:rsidP="005D5D02">
      <w:pPr>
        <w:pStyle w:val="ListParagraph"/>
        <w:numPr>
          <w:ilvl w:val="0"/>
          <w:numId w:val="25"/>
        </w:numPr>
        <w:spacing w:line="276" w:lineRule="auto"/>
        <w:ind w:left="284" w:hanging="284"/>
        <w:rPr>
          <w:rFonts w:ascii="Trebuchet MS" w:hAnsi="Trebuchet MS"/>
          <w:b/>
          <w:bCs/>
          <w:sz w:val="24"/>
          <w:szCs w:val="24"/>
        </w:rPr>
      </w:pPr>
      <w:r w:rsidRPr="00F453B5">
        <w:rPr>
          <w:rFonts w:ascii="Trebuchet MS" w:hAnsi="Trebuchet MS"/>
          <w:b/>
          <w:bCs/>
          <w:sz w:val="24"/>
          <w:szCs w:val="24"/>
        </w:rPr>
        <w:t xml:space="preserve">Digital connectivity </w:t>
      </w:r>
      <w:r w:rsidR="007C2649" w:rsidRPr="00F453B5">
        <w:rPr>
          <w:rFonts w:ascii="Trebuchet MS" w:hAnsi="Trebuchet MS"/>
          <w:b/>
          <w:bCs/>
          <w:sz w:val="24"/>
          <w:szCs w:val="24"/>
        </w:rPr>
        <w:t>needs to</w:t>
      </w:r>
      <w:r w:rsidRPr="00F453B5">
        <w:rPr>
          <w:rFonts w:ascii="Trebuchet MS" w:hAnsi="Trebuchet MS"/>
          <w:b/>
          <w:bCs/>
          <w:sz w:val="24"/>
          <w:szCs w:val="24"/>
        </w:rPr>
        <w:t xml:space="preserve"> be affordable and available to all consumers who want to participate digitally</w:t>
      </w:r>
      <w:r w:rsidR="007C2649" w:rsidRPr="00F453B5">
        <w:rPr>
          <w:rFonts w:ascii="Trebuchet MS" w:hAnsi="Trebuchet MS"/>
          <w:b/>
          <w:bCs/>
          <w:sz w:val="24"/>
          <w:szCs w:val="24"/>
        </w:rPr>
        <w:t xml:space="preserve"> – recognising </w:t>
      </w:r>
      <w:r w:rsidR="006C79CC" w:rsidRPr="00F453B5">
        <w:rPr>
          <w:rFonts w:ascii="Trebuchet MS" w:hAnsi="Trebuchet MS"/>
          <w:b/>
          <w:bCs/>
          <w:sz w:val="24"/>
          <w:szCs w:val="24"/>
        </w:rPr>
        <w:t>that it has become</w:t>
      </w:r>
      <w:r w:rsidR="00335E19" w:rsidRPr="00F453B5">
        <w:rPr>
          <w:rFonts w:ascii="Trebuchet MS" w:hAnsi="Trebuchet MS"/>
          <w:b/>
          <w:bCs/>
          <w:sz w:val="24"/>
          <w:szCs w:val="24"/>
        </w:rPr>
        <w:t xml:space="preserve"> an</w:t>
      </w:r>
      <w:r w:rsidR="006C79CC" w:rsidRPr="00F453B5">
        <w:rPr>
          <w:rFonts w:ascii="Trebuchet MS" w:hAnsi="Trebuchet MS"/>
          <w:b/>
          <w:bCs/>
          <w:sz w:val="24"/>
          <w:szCs w:val="24"/>
        </w:rPr>
        <w:t xml:space="preserve"> intrinsic</w:t>
      </w:r>
      <w:r w:rsidR="00335E19" w:rsidRPr="00F453B5">
        <w:rPr>
          <w:rFonts w:ascii="Trebuchet MS" w:hAnsi="Trebuchet MS"/>
          <w:b/>
          <w:bCs/>
          <w:sz w:val="24"/>
          <w:szCs w:val="24"/>
        </w:rPr>
        <w:t xml:space="preserve"> part</w:t>
      </w:r>
      <w:r w:rsidR="006C79CC" w:rsidRPr="00F453B5">
        <w:rPr>
          <w:rFonts w:ascii="Trebuchet MS" w:hAnsi="Trebuchet MS"/>
          <w:b/>
          <w:bCs/>
          <w:sz w:val="24"/>
          <w:szCs w:val="24"/>
        </w:rPr>
        <w:t xml:space="preserve"> </w:t>
      </w:r>
      <w:r w:rsidR="00335E19" w:rsidRPr="00F453B5">
        <w:rPr>
          <w:rFonts w:ascii="Trebuchet MS" w:hAnsi="Trebuchet MS"/>
          <w:b/>
          <w:bCs/>
          <w:sz w:val="24"/>
          <w:szCs w:val="24"/>
        </w:rPr>
        <w:t xml:space="preserve">of </w:t>
      </w:r>
      <w:r w:rsidR="006C79CC" w:rsidRPr="00F453B5">
        <w:rPr>
          <w:rFonts w:ascii="Trebuchet MS" w:hAnsi="Trebuchet MS"/>
          <w:b/>
          <w:bCs/>
          <w:sz w:val="24"/>
          <w:szCs w:val="24"/>
        </w:rPr>
        <w:t>everyday life.</w:t>
      </w:r>
    </w:p>
    <w:p w14:paraId="42C5AAC8" w14:textId="77777777" w:rsidR="005E0CB1" w:rsidRPr="005E2C15" w:rsidRDefault="005E0CB1" w:rsidP="005D5D02">
      <w:pPr>
        <w:pStyle w:val="ListParagraph"/>
        <w:spacing w:line="276" w:lineRule="auto"/>
        <w:ind w:left="284"/>
        <w:rPr>
          <w:rFonts w:ascii="Trebuchet MS" w:hAnsi="Trebuchet MS"/>
          <w:b/>
          <w:bCs/>
        </w:rPr>
      </w:pPr>
    </w:p>
    <w:p w14:paraId="1D10EAD2" w14:textId="77777777" w:rsidR="000C2D7C" w:rsidRPr="000C2D7C" w:rsidRDefault="000C2D7C" w:rsidP="005D5D02">
      <w:pPr>
        <w:pStyle w:val="ListParagraph"/>
        <w:numPr>
          <w:ilvl w:val="3"/>
          <w:numId w:val="10"/>
        </w:numPr>
        <w:spacing w:line="276" w:lineRule="auto"/>
        <w:ind w:left="567" w:hanging="283"/>
        <w:rPr>
          <w:rFonts w:ascii="Trebuchet MS" w:hAnsi="Trebuchet MS"/>
          <w:sz w:val="23"/>
          <w:szCs w:val="23"/>
        </w:rPr>
      </w:pPr>
      <w:r w:rsidRPr="000C2D7C">
        <w:rPr>
          <w:rFonts w:ascii="Trebuchet MS" w:hAnsi="Trebuchet MS"/>
          <w:sz w:val="23"/>
          <w:szCs w:val="23"/>
        </w:rPr>
        <w:t xml:space="preserve">Being unable to afford communications services or the infrastructure required to gain a connection means that consumers are unable to participate digitally.  </w:t>
      </w:r>
    </w:p>
    <w:p w14:paraId="2B3F5196" w14:textId="1FF060AA" w:rsidR="005E0CB1" w:rsidRPr="003165EB" w:rsidRDefault="005E0CB1" w:rsidP="005D5D02">
      <w:pPr>
        <w:pStyle w:val="ListParagraph"/>
        <w:numPr>
          <w:ilvl w:val="0"/>
          <w:numId w:val="10"/>
        </w:numPr>
        <w:spacing w:line="276" w:lineRule="auto"/>
        <w:ind w:left="567" w:hanging="283"/>
        <w:rPr>
          <w:rFonts w:ascii="Trebuchet MS" w:hAnsi="Trebuchet MS"/>
          <w:sz w:val="23"/>
          <w:szCs w:val="23"/>
        </w:rPr>
      </w:pPr>
      <w:r w:rsidRPr="003165EB">
        <w:rPr>
          <w:rFonts w:ascii="Trebuchet MS" w:hAnsi="Trebuchet MS" w:cs="Arial"/>
          <w:sz w:val="23"/>
          <w:szCs w:val="23"/>
        </w:rPr>
        <w:t>In some cases,</w:t>
      </w:r>
      <w:r w:rsidR="005010D5" w:rsidRPr="003165EB">
        <w:rPr>
          <w:rFonts w:ascii="Trebuchet MS" w:hAnsi="Trebuchet MS" w:cs="Arial"/>
          <w:sz w:val="23"/>
          <w:szCs w:val="23"/>
        </w:rPr>
        <w:t xml:space="preserve"> payment of money owed to communications provider is</w:t>
      </w:r>
      <w:r w:rsidRPr="003165EB">
        <w:rPr>
          <w:rFonts w:ascii="Trebuchet MS" w:hAnsi="Trebuchet MS" w:cs="Arial"/>
          <w:sz w:val="23"/>
          <w:szCs w:val="23"/>
        </w:rPr>
        <w:t xml:space="preserve"> prioritised </w:t>
      </w:r>
      <w:r w:rsidR="005010D5" w:rsidRPr="003165EB">
        <w:rPr>
          <w:rFonts w:ascii="Trebuchet MS" w:hAnsi="Trebuchet MS" w:cs="Arial"/>
          <w:sz w:val="23"/>
          <w:szCs w:val="23"/>
        </w:rPr>
        <w:t>over</w:t>
      </w:r>
      <w:r w:rsidRPr="003165EB">
        <w:rPr>
          <w:rFonts w:ascii="Trebuchet MS" w:hAnsi="Trebuchet MS" w:cs="Arial"/>
          <w:sz w:val="23"/>
          <w:szCs w:val="23"/>
        </w:rPr>
        <w:t xml:space="preserve"> other utilities </w:t>
      </w:r>
      <w:r w:rsidR="00F05CDA" w:rsidRPr="003165EB">
        <w:rPr>
          <w:rFonts w:ascii="Trebuchet MS" w:hAnsi="Trebuchet MS" w:cs="Arial"/>
          <w:sz w:val="23"/>
          <w:szCs w:val="23"/>
        </w:rPr>
        <w:t>for</w:t>
      </w:r>
      <w:r w:rsidRPr="003165EB">
        <w:rPr>
          <w:rFonts w:ascii="Trebuchet MS" w:hAnsi="Trebuchet MS" w:cs="Arial"/>
          <w:sz w:val="23"/>
          <w:szCs w:val="23"/>
        </w:rPr>
        <w:t xml:space="preserve"> fear of being disconnected. </w:t>
      </w:r>
      <w:r w:rsidR="005010D5" w:rsidRPr="003165EB">
        <w:rPr>
          <w:rFonts w:ascii="Trebuchet MS" w:hAnsi="Trebuchet MS" w:cs="Arial"/>
          <w:sz w:val="23"/>
          <w:szCs w:val="23"/>
        </w:rPr>
        <w:t xml:space="preserve">This is because </w:t>
      </w:r>
      <w:r w:rsidR="00063343" w:rsidRPr="003165EB">
        <w:rPr>
          <w:rFonts w:ascii="Trebuchet MS" w:hAnsi="Trebuchet MS" w:cs="Arial"/>
          <w:sz w:val="23"/>
          <w:szCs w:val="23"/>
        </w:rPr>
        <w:t xml:space="preserve">regulatory </w:t>
      </w:r>
      <w:r w:rsidR="005010D5" w:rsidRPr="003165EB">
        <w:rPr>
          <w:rFonts w:ascii="Trebuchet MS" w:hAnsi="Trebuchet MS" w:cs="Arial"/>
          <w:sz w:val="23"/>
          <w:szCs w:val="23"/>
        </w:rPr>
        <w:t>safeguards that protect consumers from being ‘cut off’ are in place across other essential services</w:t>
      </w:r>
      <w:r w:rsidR="00063343" w:rsidRPr="003165EB">
        <w:rPr>
          <w:rFonts w:ascii="Trebuchet MS" w:hAnsi="Trebuchet MS" w:cs="Arial"/>
          <w:sz w:val="23"/>
          <w:szCs w:val="23"/>
        </w:rPr>
        <w:t>, but</w:t>
      </w:r>
      <w:r w:rsidR="005010D5" w:rsidRPr="003165EB">
        <w:rPr>
          <w:rFonts w:ascii="Trebuchet MS" w:hAnsi="Trebuchet MS" w:cs="Arial"/>
          <w:sz w:val="23"/>
          <w:szCs w:val="23"/>
        </w:rPr>
        <w:t xml:space="preserve"> </w:t>
      </w:r>
      <w:r w:rsidR="00063343" w:rsidRPr="003165EB">
        <w:rPr>
          <w:rFonts w:ascii="Trebuchet MS" w:hAnsi="Trebuchet MS" w:cs="Arial"/>
          <w:sz w:val="23"/>
          <w:szCs w:val="23"/>
        </w:rPr>
        <w:t>not in the communications sector.</w:t>
      </w:r>
    </w:p>
    <w:p w14:paraId="206C974F" w14:textId="77777777" w:rsidR="00464455" w:rsidRPr="003165EB" w:rsidRDefault="00464455" w:rsidP="005D5D02">
      <w:pPr>
        <w:pStyle w:val="ListParagraph"/>
        <w:numPr>
          <w:ilvl w:val="0"/>
          <w:numId w:val="2"/>
        </w:numPr>
        <w:tabs>
          <w:tab w:val="clear" w:pos="720"/>
          <w:tab w:val="num" w:pos="284"/>
        </w:tabs>
        <w:spacing w:line="276" w:lineRule="auto"/>
        <w:ind w:left="567" w:hanging="283"/>
        <w:rPr>
          <w:rFonts w:ascii="Trebuchet MS" w:hAnsi="Trebuchet MS"/>
          <w:sz w:val="23"/>
          <w:szCs w:val="23"/>
        </w:rPr>
      </w:pPr>
      <w:r w:rsidRPr="003165EB">
        <w:rPr>
          <w:rFonts w:ascii="Trebuchet MS" w:hAnsi="Trebuchet MS"/>
          <w:sz w:val="23"/>
          <w:szCs w:val="23"/>
        </w:rPr>
        <w:t>Digitally excluded consumers are less likely to be aware of available support, including online tools that can help to drive-down costs such as price comparison websites.</w:t>
      </w:r>
    </w:p>
    <w:p w14:paraId="64281131" w14:textId="77777777" w:rsidR="00464455" w:rsidRPr="003165EB" w:rsidRDefault="00464455" w:rsidP="005D5D02">
      <w:pPr>
        <w:pStyle w:val="ListParagraph"/>
        <w:numPr>
          <w:ilvl w:val="1"/>
          <w:numId w:val="2"/>
        </w:numPr>
        <w:spacing w:line="276" w:lineRule="auto"/>
        <w:ind w:left="567" w:hanging="283"/>
        <w:rPr>
          <w:rFonts w:ascii="Trebuchet MS" w:hAnsi="Trebuchet MS"/>
          <w:sz w:val="23"/>
          <w:szCs w:val="23"/>
        </w:rPr>
      </w:pPr>
      <w:r w:rsidRPr="003165EB">
        <w:rPr>
          <w:rFonts w:ascii="Trebuchet MS" w:hAnsi="Trebuchet MS"/>
          <w:sz w:val="23"/>
          <w:szCs w:val="23"/>
        </w:rPr>
        <w:t>Many public services have moved online requiring a digital connection and, in some cases, downloading an app, which can only be accessed via a smartphone.</w:t>
      </w:r>
    </w:p>
    <w:p w14:paraId="6EA6FA72" w14:textId="6681631F" w:rsidR="00714FF6" w:rsidRPr="003165EB" w:rsidRDefault="005E0CB1" w:rsidP="005D5D02">
      <w:pPr>
        <w:pStyle w:val="ListParagraph"/>
        <w:numPr>
          <w:ilvl w:val="1"/>
          <w:numId w:val="2"/>
        </w:numPr>
        <w:spacing w:line="276" w:lineRule="auto"/>
        <w:ind w:left="567" w:hanging="283"/>
        <w:rPr>
          <w:rFonts w:ascii="Trebuchet MS" w:hAnsi="Trebuchet MS"/>
          <w:sz w:val="23"/>
          <w:szCs w:val="23"/>
        </w:rPr>
      </w:pPr>
      <w:r w:rsidRPr="003165EB">
        <w:rPr>
          <w:rFonts w:ascii="Trebuchet MS" w:hAnsi="Trebuchet MS"/>
          <w:sz w:val="23"/>
          <w:szCs w:val="23"/>
        </w:rPr>
        <w:t xml:space="preserve">Adequate access </w:t>
      </w:r>
      <w:r w:rsidR="00063343" w:rsidRPr="003165EB">
        <w:rPr>
          <w:rFonts w:ascii="Trebuchet MS" w:hAnsi="Trebuchet MS"/>
          <w:sz w:val="23"/>
          <w:szCs w:val="23"/>
        </w:rPr>
        <w:t xml:space="preserve">– connections that are resilient, secure and fast - </w:t>
      </w:r>
      <w:r w:rsidRPr="003165EB">
        <w:rPr>
          <w:rFonts w:ascii="Trebuchet MS" w:hAnsi="Trebuchet MS"/>
          <w:sz w:val="23"/>
          <w:szCs w:val="23"/>
        </w:rPr>
        <w:t>ha</w:t>
      </w:r>
      <w:r w:rsidR="00063343" w:rsidRPr="003165EB">
        <w:rPr>
          <w:rFonts w:ascii="Trebuchet MS" w:hAnsi="Trebuchet MS"/>
          <w:sz w:val="23"/>
          <w:szCs w:val="23"/>
        </w:rPr>
        <w:t>ve</w:t>
      </w:r>
      <w:r w:rsidRPr="003165EB">
        <w:rPr>
          <w:rFonts w:ascii="Trebuchet MS" w:hAnsi="Trebuchet MS"/>
          <w:sz w:val="23"/>
          <w:szCs w:val="23"/>
        </w:rPr>
        <w:t xml:space="preserve"> become essential to </w:t>
      </w:r>
      <w:r w:rsidR="00063343" w:rsidRPr="003165EB">
        <w:rPr>
          <w:rFonts w:ascii="Trebuchet MS" w:hAnsi="Trebuchet MS"/>
          <w:sz w:val="23"/>
          <w:szCs w:val="23"/>
        </w:rPr>
        <w:t xml:space="preserve">citizens </w:t>
      </w:r>
      <w:r w:rsidRPr="003165EB">
        <w:rPr>
          <w:rFonts w:ascii="Trebuchet MS" w:hAnsi="Trebuchet MS"/>
          <w:sz w:val="23"/>
          <w:szCs w:val="23"/>
        </w:rPr>
        <w:t>attend</w:t>
      </w:r>
      <w:r w:rsidR="00063343" w:rsidRPr="003165EB">
        <w:rPr>
          <w:rFonts w:ascii="Trebuchet MS" w:hAnsi="Trebuchet MS"/>
          <w:sz w:val="23"/>
          <w:szCs w:val="23"/>
        </w:rPr>
        <w:t>ing</w:t>
      </w:r>
      <w:r w:rsidRPr="003165EB">
        <w:rPr>
          <w:rFonts w:ascii="Trebuchet MS" w:hAnsi="Trebuchet MS"/>
          <w:sz w:val="23"/>
          <w:szCs w:val="23"/>
        </w:rPr>
        <w:t xml:space="preserve"> healthcare and wellbeing appointments conducted via online video consultations. </w:t>
      </w:r>
    </w:p>
    <w:p w14:paraId="3729C108" w14:textId="642D2916" w:rsidR="005E0CB1" w:rsidRPr="003165EB" w:rsidRDefault="007A14E5" w:rsidP="005D5D02">
      <w:pPr>
        <w:pStyle w:val="ListParagraph"/>
        <w:numPr>
          <w:ilvl w:val="1"/>
          <w:numId w:val="2"/>
        </w:numPr>
        <w:spacing w:line="276" w:lineRule="auto"/>
        <w:ind w:left="567" w:hanging="283"/>
        <w:rPr>
          <w:rFonts w:ascii="Trebuchet MS" w:hAnsi="Trebuchet MS"/>
          <w:sz w:val="23"/>
          <w:szCs w:val="23"/>
        </w:rPr>
      </w:pPr>
      <w:r w:rsidRPr="003165EB">
        <w:rPr>
          <w:rFonts w:ascii="Trebuchet MS" w:hAnsi="Trebuchet MS"/>
          <w:sz w:val="23"/>
          <w:szCs w:val="23"/>
        </w:rPr>
        <w:lastRenderedPageBreak/>
        <w:t>Digit</w:t>
      </w:r>
      <w:r w:rsidR="0058697E">
        <w:rPr>
          <w:rFonts w:ascii="Trebuchet MS" w:hAnsi="Trebuchet MS"/>
          <w:sz w:val="23"/>
          <w:szCs w:val="23"/>
        </w:rPr>
        <w:t>is</w:t>
      </w:r>
      <w:r w:rsidRPr="003165EB">
        <w:rPr>
          <w:rFonts w:ascii="Trebuchet MS" w:hAnsi="Trebuchet MS"/>
          <w:sz w:val="23"/>
          <w:szCs w:val="23"/>
        </w:rPr>
        <w:t>ation of the healthcare sector is</w:t>
      </w:r>
      <w:r w:rsidR="000B6970" w:rsidRPr="003165EB">
        <w:rPr>
          <w:rFonts w:ascii="Trebuchet MS" w:hAnsi="Trebuchet MS"/>
          <w:sz w:val="23"/>
          <w:szCs w:val="23"/>
        </w:rPr>
        <w:t xml:space="preserve"> </w:t>
      </w:r>
      <w:r w:rsidRPr="003165EB">
        <w:rPr>
          <w:rFonts w:ascii="Trebuchet MS" w:hAnsi="Trebuchet MS"/>
          <w:sz w:val="23"/>
          <w:szCs w:val="23"/>
        </w:rPr>
        <w:t>likely to</w:t>
      </w:r>
      <w:r w:rsidR="000B6970" w:rsidRPr="003165EB">
        <w:rPr>
          <w:rFonts w:ascii="Trebuchet MS" w:hAnsi="Trebuchet MS"/>
          <w:sz w:val="23"/>
          <w:szCs w:val="23"/>
        </w:rPr>
        <w:t xml:space="preserve"> have</w:t>
      </w:r>
      <w:r w:rsidRPr="003165EB">
        <w:rPr>
          <w:rFonts w:ascii="Trebuchet MS" w:hAnsi="Trebuchet MS"/>
          <w:sz w:val="23"/>
          <w:szCs w:val="23"/>
        </w:rPr>
        <w:t xml:space="preserve"> impact</w:t>
      </w:r>
      <w:r w:rsidR="000B6970" w:rsidRPr="003165EB">
        <w:rPr>
          <w:rFonts w:ascii="Trebuchet MS" w:hAnsi="Trebuchet MS"/>
          <w:sz w:val="23"/>
          <w:szCs w:val="23"/>
        </w:rPr>
        <w:t xml:space="preserve">ed </w:t>
      </w:r>
      <w:r w:rsidR="00714FF6" w:rsidRPr="003165EB">
        <w:rPr>
          <w:rFonts w:ascii="Trebuchet MS" w:hAnsi="Trebuchet MS"/>
          <w:sz w:val="23"/>
          <w:szCs w:val="23"/>
        </w:rPr>
        <w:t>financially vulnerable</w:t>
      </w:r>
      <w:r w:rsidRPr="003165EB">
        <w:rPr>
          <w:rFonts w:ascii="Trebuchet MS" w:hAnsi="Trebuchet MS"/>
          <w:sz w:val="23"/>
          <w:szCs w:val="23"/>
        </w:rPr>
        <w:t xml:space="preserve"> consumers required to shield under the pandemic protection measures</w:t>
      </w:r>
      <w:r w:rsidR="0058697E">
        <w:rPr>
          <w:rFonts w:ascii="Trebuchet MS" w:hAnsi="Trebuchet MS"/>
          <w:sz w:val="23"/>
          <w:szCs w:val="23"/>
        </w:rPr>
        <w:t>.</w:t>
      </w:r>
    </w:p>
    <w:p w14:paraId="4E65F35B" w14:textId="355DC912" w:rsidR="00A41097" w:rsidRPr="00B05B79" w:rsidRDefault="00A41097" w:rsidP="005D5D02">
      <w:pPr>
        <w:pStyle w:val="ListParagraph"/>
        <w:numPr>
          <w:ilvl w:val="1"/>
          <w:numId w:val="2"/>
        </w:numPr>
        <w:spacing w:line="276" w:lineRule="auto"/>
        <w:ind w:left="567" w:right="-188" w:hanging="283"/>
        <w:rPr>
          <w:rFonts w:ascii="Trebuchet MS" w:hAnsi="Trebuchet MS"/>
          <w:sz w:val="23"/>
          <w:szCs w:val="23"/>
        </w:rPr>
      </w:pPr>
      <w:r w:rsidRPr="003165EB">
        <w:rPr>
          <w:rFonts w:ascii="Trebuchet MS" w:hAnsi="Trebuchet MS" w:cs="Arial"/>
          <w:sz w:val="23"/>
          <w:szCs w:val="23"/>
        </w:rPr>
        <w:t>Digitally excluded consumers, particularly throughout the pandemic, have been unable to easily access their bank account</w:t>
      </w:r>
      <w:r w:rsidR="00151870">
        <w:rPr>
          <w:rFonts w:ascii="Trebuchet MS" w:hAnsi="Trebuchet MS" w:cs="Arial"/>
          <w:sz w:val="23"/>
          <w:szCs w:val="23"/>
        </w:rPr>
        <w:t>s</w:t>
      </w:r>
      <w:r w:rsidRPr="003165EB">
        <w:rPr>
          <w:rFonts w:ascii="Trebuchet MS" w:hAnsi="Trebuchet MS" w:cs="Arial"/>
          <w:sz w:val="23"/>
          <w:szCs w:val="23"/>
        </w:rPr>
        <w:t>.</w:t>
      </w:r>
    </w:p>
    <w:p w14:paraId="3835B729" w14:textId="77777777" w:rsidR="00A41097" w:rsidRPr="003165EB" w:rsidRDefault="00A41097" w:rsidP="005D5D02">
      <w:pPr>
        <w:pStyle w:val="ListParagraph"/>
        <w:numPr>
          <w:ilvl w:val="1"/>
          <w:numId w:val="2"/>
        </w:numPr>
        <w:spacing w:line="276" w:lineRule="auto"/>
        <w:ind w:left="567" w:hanging="283"/>
        <w:rPr>
          <w:rFonts w:ascii="Trebuchet MS" w:hAnsi="Trebuchet MS"/>
          <w:sz w:val="23"/>
          <w:szCs w:val="23"/>
        </w:rPr>
      </w:pPr>
      <w:r>
        <w:rPr>
          <w:rFonts w:ascii="Trebuchet MS" w:hAnsi="Trebuchet MS" w:cs="Arial"/>
          <w:sz w:val="23"/>
          <w:szCs w:val="23"/>
        </w:rPr>
        <w:t>Online learning is inaccessible to many consumers, causing the digital divide to widen.</w:t>
      </w:r>
    </w:p>
    <w:p w14:paraId="7FC07635" w14:textId="77777777" w:rsidR="00A41097" w:rsidRPr="003165EB" w:rsidRDefault="00A41097" w:rsidP="005D5D02">
      <w:pPr>
        <w:pStyle w:val="ListParagraph"/>
        <w:numPr>
          <w:ilvl w:val="1"/>
          <w:numId w:val="2"/>
        </w:numPr>
        <w:spacing w:line="276" w:lineRule="auto"/>
        <w:ind w:left="567" w:hanging="283"/>
        <w:rPr>
          <w:rFonts w:ascii="Trebuchet MS" w:hAnsi="Trebuchet MS"/>
          <w:sz w:val="23"/>
          <w:szCs w:val="23"/>
        </w:rPr>
      </w:pPr>
      <w:r w:rsidRPr="003165EB">
        <w:rPr>
          <w:rFonts w:ascii="Trebuchet MS" w:hAnsi="Trebuchet MS"/>
          <w:sz w:val="23"/>
          <w:szCs w:val="23"/>
        </w:rPr>
        <w:t>Recent research found that barriers to accessing education during the latest lockdown included no internet access; insufficient data allowances; and no digital devices.</w:t>
      </w:r>
      <w:r w:rsidRPr="003165EB">
        <w:rPr>
          <w:rStyle w:val="FootnoteReference"/>
          <w:rFonts w:ascii="Trebuchet MS" w:hAnsi="Trebuchet MS"/>
          <w:sz w:val="23"/>
          <w:szCs w:val="23"/>
        </w:rPr>
        <w:footnoteReference w:id="1"/>
      </w:r>
    </w:p>
    <w:p w14:paraId="3570CE9D" w14:textId="3C21F764" w:rsidR="00063343" w:rsidRPr="003165EB" w:rsidRDefault="00063343" w:rsidP="005D5D02">
      <w:pPr>
        <w:pStyle w:val="ListParagraph"/>
        <w:numPr>
          <w:ilvl w:val="1"/>
          <w:numId w:val="2"/>
        </w:numPr>
        <w:spacing w:line="276" w:lineRule="auto"/>
        <w:ind w:left="567" w:hanging="283"/>
        <w:rPr>
          <w:rFonts w:ascii="Trebuchet MS" w:hAnsi="Trebuchet MS"/>
          <w:sz w:val="23"/>
          <w:szCs w:val="23"/>
        </w:rPr>
      </w:pPr>
      <w:r w:rsidRPr="003165EB">
        <w:rPr>
          <w:rFonts w:ascii="Trebuchet MS" w:hAnsi="Trebuchet MS"/>
          <w:sz w:val="23"/>
          <w:szCs w:val="23"/>
        </w:rPr>
        <w:t>The UK and Devolved Governments should focus on improving digital connectivity, access to digital devices; digital skills and confidence amongst parents and carers across the country for the longer term.</w:t>
      </w:r>
      <w:r w:rsidRPr="003165EB">
        <w:rPr>
          <w:rStyle w:val="FootnoteReference"/>
          <w:rFonts w:ascii="Trebuchet MS" w:hAnsi="Trebuchet MS"/>
          <w:sz w:val="23"/>
          <w:szCs w:val="23"/>
        </w:rPr>
        <w:footnoteReference w:id="2"/>
      </w:r>
    </w:p>
    <w:p w14:paraId="04939A4A" w14:textId="2FA21C69" w:rsidR="00063343" w:rsidRPr="003165EB" w:rsidRDefault="005E0CB1" w:rsidP="005D5D02">
      <w:pPr>
        <w:pStyle w:val="ListParagraph"/>
        <w:numPr>
          <w:ilvl w:val="1"/>
          <w:numId w:val="2"/>
        </w:numPr>
        <w:spacing w:line="276" w:lineRule="auto"/>
        <w:ind w:left="567" w:hanging="283"/>
        <w:rPr>
          <w:rFonts w:ascii="Trebuchet MS" w:hAnsi="Trebuchet MS"/>
          <w:sz w:val="23"/>
          <w:szCs w:val="23"/>
        </w:rPr>
      </w:pPr>
      <w:r w:rsidRPr="003165EB">
        <w:rPr>
          <w:rFonts w:ascii="Trebuchet MS" w:hAnsi="Trebuchet MS"/>
          <w:sz w:val="23"/>
          <w:szCs w:val="23"/>
        </w:rPr>
        <w:t>To achieve digital inclusion,</w:t>
      </w:r>
      <w:r w:rsidR="00063343" w:rsidRPr="003165EB">
        <w:rPr>
          <w:rFonts w:ascii="Trebuchet MS" w:hAnsi="Trebuchet MS"/>
          <w:sz w:val="23"/>
          <w:szCs w:val="23"/>
        </w:rPr>
        <w:t xml:space="preserve"> the</w:t>
      </w:r>
      <w:r w:rsidRPr="003165EB">
        <w:rPr>
          <w:rFonts w:ascii="Trebuchet MS" w:hAnsi="Trebuchet MS"/>
          <w:sz w:val="23"/>
          <w:szCs w:val="23"/>
        </w:rPr>
        <w:t xml:space="preserve"> UK and </w:t>
      </w:r>
      <w:r w:rsidR="00063343" w:rsidRPr="003165EB">
        <w:rPr>
          <w:rFonts w:ascii="Trebuchet MS" w:hAnsi="Trebuchet MS"/>
          <w:sz w:val="23"/>
          <w:szCs w:val="23"/>
        </w:rPr>
        <w:t>D</w:t>
      </w:r>
      <w:r w:rsidRPr="003165EB">
        <w:rPr>
          <w:rFonts w:ascii="Trebuchet MS" w:hAnsi="Trebuchet MS"/>
          <w:sz w:val="23"/>
          <w:szCs w:val="23"/>
        </w:rPr>
        <w:t xml:space="preserve">evolved </w:t>
      </w:r>
      <w:r w:rsidR="00063343" w:rsidRPr="003165EB">
        <w:rPr>
          <w:rFonts w:ascii="Trebuchet MS" w:hAnsi="Trebuchet MS"/>
          <w:sz w:val="23"/>
          <w:szCs w:val="23"/>
        </w:rPr>
        <w:t>G</w:t>
      </w:r>
      <w:r w:rsidRPr="003165EB">
        <w:rPr>
          <w:rFonts w:ascii="Trebuchet MS" w:hAnsi="Trebuchet MS"/>
          <w:sz w:val="23"/>
          <w:szCs w:val="23"/>
        </w:rPr>
        <w:t xml:space="preserve">overnments need to provide support to consumers to secure </w:t>
      </w:r>
      <w:r w:rsidR="0083628D" w:rsidRPr="003165EB">
        <w:rPr>
          <w:rFonts w:ascii="Trebuchet MS" w:hAnsi="Trebuchet MS"/>
          <w:sz w:val="23"/>
          <w:szCs w:val="23"/>
        </w:rPr>
        <w:t xml:space="preserve">sustainable access to </w:t>
      </w:r>
      <w:r w:rsidR="00DA79B4" w:rsidRPr="003165EB">
        <w:rPr>
          <w:rFonts w:ascii="Trebuchet MS" w:hAnsi="Trebuchet MS"/>
          <w:sz w:val="23"/>
          <w:szCs w:val="23"/>
        </w:rPr>
        <w:t xml:space="preserve">communications </w:t>
      </w:r>
      <w:r w:rsidRPr="003165EB">
        <w:rPr>
          <w:rFonts w:ascii="Trebuchet MS" w:hAnsi="Trebuchet MS"/>
          <w:sz w:val="23"/>
          <w:szCs w:val="23"/>
        </w:rPr>
        <w:t xml:space="preserve">services. </w:t>
      </w:r>
    </w:p>
    <w:p w14:paraId="08B964DA" w14:textId="1F6C4CE4" w:rsidR="005E0CB1" w:rsidRDefault="005E0CB1" w:rsidP="005D5D02">
      <w:pPr>
        <w:pStyle w:val="ListParagraph"/>
        <w:spacing w:line="276" w:lineRule="auto"/>
        <w:ind w:left="284"/>
        <w:rPr>
          <w:rFonts w:ascii="Trebuchet MS" w:hAnsi="Trebuchet MS"/>
        </w:rPr>
      </w:pPr>
    </w:p>
    <w:p w14:paraId="2E379F64" w14:textId="18054B21" w:rsidR="005143E7" w:rsidRPr="00F453B5" w:rsidRDefault="00335E19" w:rsidP="005D5D02">
      <w:pPr>
        <w:pStyle w:val="ListParagraph"/>
        <w:numPr>
          <w:ilvl w:val="0"/>
          <w:numId w:val="25"/>
        </w:numPr>
        <w:spacing w:line="276" w:lineRule="auto"/>
        <w:ind w:left="284" w:hanging="284"/>
        <w:rPr>
          <w:rFonts w:ascii="Trebuchet MS" w:hAnsi="Trebuchet MS"/>
          <w:b/>
          <w:bCs/>
          <w:sz w:val="24"/>
          <w:szCs w:val="24"/>
        </w:rPr>
      </w:pPr>
      <w:r w:rsidRPr="00F453B5">
        <w:rPr>
          <w:rFonts w:ascii="Trebuchet MS" w:hAnsi="Trebuchet MS"/>
          <w:b/>
          <w:bCs/>
          <w:sz w:val="24"/>
          <w:szCs w:val="24"/>
        </w:rPr>
        <w:t xml:space="preserve">Many </w:t>
      </w:r>
      <w:r w:rsidR="005143E7" w:rsidRPr="00F453B5">
        <w:rPr>
          <w:rFonts w:ascii="Trebuchet MS" w:hAnsi="Trebuchet MS"/>
          <w:b/>
          <w:bCs/>
          <w:sz w:val="24"/>
          <w:szCs w:val="24"/>
        </w:rPr>
        <w:t>consumers, citizens and micro-businesses</w:t>
      </w:r>
      <w:r w:rsidRPr="00F453B5">
        <w:rPr>
          <w:rFonts w:ascii="Trebuchet MS" w:hAnsi="Trebuchet MS"/>
          <w:b/>
          <w:bCs/>
          <w:sz w:val="24"/>
          <w:szCs w:val="24"/>
        </w:rPr>
        <w:t xml:space="preserve"> find it difficult to afford communications services</w:t>
      </w:r>
      <w:r w:rsidR="004358F5" w:rsidRPr="00F453B5">
        <w:rPr>
          <w:rFonts w:ascii="Trebuchet MS" w:hAnsi="Trebuchet MS"/>
          <w:b/>
          <w:bCs/>
          <w:sz w:val="24"/>
          <w:szCs w:val="24"/>
        </w:rPr>
        <w:t xml:space="preserve"> and </w:t>
      </w:r>
      <w:r w:rsidR="00FA49D5" w:rsidRPr="00F453B5">
        <w:rPr>
          <w:rFonts w:ascii="Trebuchet MS" w:hAnsi="Trebuchet MS"/>
          <w:b/>
          <w:bCs/>
          <w:sz w:val="24"/>
          <w:szCs w:val="24"/>
        </w:rPr>
        <w:t xml:space="preserve">would benefit from a guaranteed, low-cost service. </w:t>
      </w:r>
    </w:p>
    <w:p w14:paraId="1702ABE3" w14:textId="77777777" w:rsidR="00C86E76" w:rsidRPr="005E2C15" w:rsidRDefault="00C86E76" w:rsidP="005D5D02">
      <w:pPr>
        <w:pStyle w:val="ListParagraph"/>
        <w:spacing w:line="276" w:lineRule="auto"/>
        <w:ind w:left="284"/>
        <w:rPr>
          <w:rFonts w:ascii="Trebuchet MS" w:hAnsi="Trebuchet MS"/>
        </w:rPr>
      </w:pPr>
    </w:p>
    <w:p w14:paraId="16D16792" w14:textId="77777777" w:rsidR="00FA49D5" w:rsidRPr="00FA49D5" w:rsidRDefault="00FA49D5" w:rsidP="005D5D02">
      <w:pPr>
        <w:pStyle w:val="ListParagraph"/>
        <w:numPr>
          <w:ilvl w:val="0"/>
          <w:numId w:val="26"/>
        </w:numPr>
        <w:spacing w:line="276" w:lineRule="auto"/>
        <w:ind w:left="567" w:hanging="284"/>
        <w:rPr>
          <w:rFonts w:ascii="Trebuchet MS" w:hAnsi="Trebuchet MS"/>
          <w:sz w:val="23"/>
          <w:szCs w:val="23"/>
        </w:rPr>
      </w:pPr>
      <w:r w:rsidRPr="00FA49D5">
        <w:rPr>
          <w:rFonts w:ascii="Trebuchet MS" w:hAnsi="Trebuchet MS"/>
          <w:sz w:val="23"/>
          <w:szCs w:val="23"/>
        </w:rPr>
        <w:t>Industry should provide a basic, affordable connectivity service to all UK consumers, regardless of circumstances. A standard service should align with recommended speeds across the UK and meet consumer needs, reflecting the fast-paced nature of the digital market.</w:t>
      </w:r>
    </w:p>
    <w:p w14:paraId="3549C9E7" w14:textId="7D40927C" w:rsidR="00063343" w:rsidRDefault="00063343" w:rsidP="005D5D02">
      <w:pPr>
        <w:pStyle w:val="ListParagraph"/>
        <w:numPr>
          <w:ilvl w:val="0"/>
          <w:numId w:val="13"/>
        </w:numPr>
        <w:spacing w:line="276" w:lineRule="auto"/>
        <w:ind w:left="567" w:hanging="284"/>
        <w:rPr>
          <w:rFonts w:ascii="Trebuchet MS" w:hAnsi="Trebuchet MS"/>
          <w:sz w:val="23"/>
          <w:szCs w:val="23"/>
        </w:rPr>
      </w:pPr>
      <w:r w:rsidRPr="003165EB">
        <w:rPr>
          <w:rFonts w:ascii="Trebuchet MS" w:hAnsi="Trebuchet MS"/>
          <w:sz w:val="23"/>
          <w:szCs w:val="23"/>
        </w:rPr>
        <w:t xml:space="preserve">Many older consumers are socially excluded and would benefit from a guaranteed, low cost digital service. </w:t>
      </w:r>
    </w:p>
    <w:p w14:paraId="31409330" w14:textId="78C1B5DE" w:rsidR="00915BD1" w:rsidRPr="003165EB" w:rsidRDefault="00915BD1" w:rsidP="005D5D02">
      <w:pPr>
        <w:pStyle w:val="ListParagraph"/>
        <w:numPr>
          <w:ilvl w:val="0"/>
          <w:numId w:val="13"/>
        </w:numPr>
        <w:spacing w:line="276" w:lineRule="auto"/>
        <w:ind w:left="567" w:hanging="284"/>
        <w:rPr>
          <w:rFonts w:ascii="Trebuchet MS" w:hAnsi="Trebuchet MS"/>
          <w:sz w:val="23"/>
          <w:szCs w:val="23"/>
        </w:rPr>
      </w:pPr>
      <w:r>
        <w:rPr>
          <w:rFonts w:ascii="Trebuchet MS" w:hAnsi="Trebuchet MS"/>
          <w:sz w:val="23"/>
          <w:szCs w:val="23"/>
        </w:rPr>
        <w:t xml:space="preserve">Consumers </w:t>
      </w:r>
      <w:r w:rsidR="004B7D8C">
        <w:rPr>
          <w:rFonts w:ascii="Trebuchet MS" w:hAnsi="Trebuchet MS"/>
          <w:sz w:val="23"/>
          <w:szCs w:val="23"/>
        </w:rPr>
        <w:t>receiving hardware via post</w:t>
      </w:r>
      <w:r w:rsidR="00E44388">
        <w:rPr>
          <w:rFonts w:ascii="Trebuchet MS" w:hAnsi="Trebuchet MS"/>
          <w:sz w:val="23"/>
          <w:szCs w:val="23"/>
        </w:rPr>
        <w:t xml:space="preserve"> – to assist with working from home -</w:t>
      </w:r>
      <w:r w:rsidR="004B7D8C">
        <w:rPr>
          <w:rFonts w:ascii="Trebuchet MS" w:hAnsi="Trebuchet MS"/>
          <w:sz w:val="23"/>
          <w:szCs w:val="23"/>
        </w:rPr>
        <w:t xml:space="preserve"> have experienced </w:t>
      </w:r>
      <w:r w:rsidR="00E44388">
        <w:rPr>
          <w:rFonts w:ascii="Trebuchet MS" w:hAnsi="Trebuchet MS"/>
          <w:sz w:val="23"/>
          <w:szCs w:val="23"/>
        </w:rPr>
        <w:t>significant</w:t>
      </w:r>
      <w:r w:rsidR="004B7D8C">
        <w:rPr>
          <w:rFonts w:ascii="Trebuchet MS" w:hAnsi="Trebuchet MS"/>
          <w:sz w:val="23"/>
          <w:szCs w:val="23"/>
        </w:rPr>
        <w:t xml:space="preserve"> posta</w:t>
      </w:r>
      <w:r w:rsidR="00A85634">
        <w:rPr>
          <w:rFonts w:ascii="Trebuchet MS" w:hAnsi="Trebuchet MS"/>
          <w:sz w:val="23"/>
          <w:szCs w:val="23"/>
        </w:rPr>
        <w:t>ge</w:t>
      </w:r>
      <w:r w:rsidR="004B7D8C">
        <w:rPr>
          <w:rFonts w:ascii="Trebuchet MS" w:hAnsi="Trebuchet MS"/>
          <w:sz w:val="23"/>
          <w:szCs w:val="23"/>
        </w:rPr>
        <w:t xml:space="preserve"> charges. </w:t>
      </w:r>
    </w:p>
    <w:p w14:paraId="6AD361A1" w14:textId="77777777" w:rsidR="00063343" w:rsidRPr="003165EB" w:rsidRDefault="00063343" w:rsidP="005D5D02">
      <w:pPr>
        <w:pStyle w:val="ListParagraph"/>
        <w:numPr>
          <w:ilvl w:val="0"/>
          <w:numId w:val="13"/>
        </w:numPr>
        <w:spacing w:line="276" w:lineRule="auto"/>
        <w:ind w:left="567" w:hanging="284"/>
        <w:rPr>
          <w:rFonts w:ascii="Trebuchet MS" w:hAnsi="Trebuchet MS"/>
          <w:sz w:val="23"/>
          <w:szCs w:val="23"/>
        </w:rPr>
      </w:pPr>
      <w:r w:rsidRPr="003165EB">
        <w:rPr>
          <w:rFonts w:ascii="Trebuchet MS" w:hAnsi="Trebuchet MS"/>
          <w:sz w:val="23"/>
          <w:szCs w:val="23"/>
        </w:rPr>
        <w:t>Many consumers and small businesses are unable to afford digital devices that meet their digital needs. In addition, many devices quickly become out of date as technology evolves.</w:t>
      </w:r>
    </w:p>
    <w:p w14:paraId="4A555EF7" w14:textId="10C268D6" w:rsidR="00063343" w:rsidRPr="003165EB" w:rsidRDefault="00063343" w:rsidP="005D5D02">
      <w:pPr>
        <w:pStyle w:val="ListParagraph"/>
        <w:numPr>
          <w:ilvl w:val="0"/>
          <w:numId w:val="13"/>
        </w:numPr>
        <w:spacing w:line="276" w:lineRule="auto"/>
        <w:ind w:left="567" w:hanging="284"/>
        <w:rPr>
          <w:rFonts w:ascii="Trebuchet MS" w:hAnsi="Trebuchet MS"/>
          <w:sz w:val="23"/>
          <w:szCs w:val="23"/>
        </w:rPr>
      </w:pPr>
      <w:r w:rsidRPr="003165EB">
        <w:rPr>
          <w:rFonts w:ascii="Trebuchet MS" w:hAnsi="Trebuchet MS"/>
          <w:sz w:val="23"/>
          <w:szCs w:val="23"/>
        </w:rPr>
        <w:t>In January 2021, Digital Equality Scotland surveyed 139 Members, of whom 83% had been unable to afford their broadband and mobile packages.</w:t>
      </w:r>
    </w:p>
    <w:p w14:paraId="4828FEC6" w14:textId="77777777" w:rsidR="00063343" w:rsidRPr="003165EB" w:rsidRDefault="00063343" w:rsidP="005D5D02">
      <w:pPr>
        <w:pStyle w:val="ListParagraph"/>
        <w:numPr>
          <w:ilvl w:val="0"/>
          <w:numId w:val="13"/>
        </w:numPr>
        <w:spacing w:line="276" w:lineRule="auto"/>
        <w:ind w:left="567" w:hanging="284"/>
        <w:rPr>
          <w:rFonts w:ascii="Trebuchet MS" w:hAnsi="Trebuchet MS"/>
          <w:sz w:val="23"/>
          <w:szCs w:val="23"/>
        </w:rPr>
      </w:pPr>
      <w:r w:rsidRPr="003165EB">
        <w:rPr>
          <w:rFonts w:ascii="Trebuchet MS" w:hAnsi="Trebuchet MS"/>
          <w:sz w:val="23"/>
          <w:szCs w:val="23"/>
        </w:rPr>
        <w:t xml:space="preserve">Affordability is a significant issue for farmers and crofters due to the costs associated with upgrading or installing a connection. This impacts their ability to efficiently run and innovatively expand their business model. </w:t>
      </w:r>
    </w:p>
    <w:p w14:paraId="22508219" w14:textId="2234229E" w:rsidR="00C86E76" w:rsidRDefault="00C86E76" w:rsidP="005D5D02">
      <w:pPr>
        <w:pStyle w:val="ListParagraph"/>
        <w:numPr>
          <w:ilvl w:val="0"/>
          <w:numId w:val="13"/>
        </w:numPr>
        <w:spacing w:line="276" w:lineRule="auto"/>
        <w:ind w:left="567" w:hanging="284"/>
        <w:rPr>
          <w:rFonts w:ascii="Trebuchet MS" w:hAnsi="Trebuchet MS"/>
          <w:sz w:val="23"/>
          <w:szCs w:val="23"/>
        </w:rPr>
      </w:pPr>
      <w:r w:rsidRPr="003165EB">
        <w:rPr>
          <w:rFonts w:ascii="Trebuchet MS" w:hAnsi="Trebuchet MS"/>
          <w:sz w:val="23"/>
          <w:szCs w:val="23"/>
        </w:rPr>
        <w:t>Any tariffs introduced to support</w:t>
      </w:r>
      <w:r w:rsidR="00E36E0C" w:rsidRPr="003165EB">
        <w:rPr>
          <w:rFonts w:ascii="Trebuchet MS" w:hAnsi="Trebuchet MS"/>
          <w:sz w:val="23"/>
          <w:szCs w:val="23"/>
        </w:rPr>
        <w:t xml:space="preserve"> financially vulnerable</w:t>
      </w:r>
      <w:r w:rsidRPr="003165EB">
        <w:rPr>
          <w:rFonts w:ascii="Trebuchet MS" w:hAnsi="Trebuchet MS"/>
          <w:sz w:val="23"/>
          <w:szCs w:val="23"/>
        </w:rPr>
        <w:t xml:space="preserve"> consumers should be consistent and outline clear eligibility criteria to avoid consumer confusion – </w:t>
      </w:r>
      <w:r w:rsidR="009C33BF" w:rsidRPr="003165EB">
        <w:rPr>
          <w:rFonts w:ascii="Trebuchet MS" w:hAnsi="Trebuchet MS"/>
          <w:sz w:val="23"/>
          <w:szCs w:val="23"/>
        </w:rPr>
        <w:t xml:space="preserve">a </w:t>
      </w:r>
      <w:r w:rsidR="009C33BF" w:rsidRPr="003165EB">
        <w:rPr>
          <w:rFonts w:ascii="Trebuchet MS" w:hAnsi="Trebuchet MS"/>
          <w:sz w:val="23"/>
          <w:szCs w:val="23"/>
        </w:rPr>
        <w:lastRenderedPageBreak/>
        <w:t>consistent approach</w:t>
      </w:r>
      <w:r w:rsidRPr="003165EB">
        <w:rPr>
          <w:rFonts w:ascii="Trebuchet MS" w:hAnsi="Trebuchet MS"/>
          <w:sz w:val="23"/>
          <w:szCs w:val="23"/>
        </w:rPr>
        <w:t xml:space="preserve"> would </w:t>
      </w:r>
      <w:r w:rsidR="00773C54" w:rsidRPr="003165EB">
        <w:rPr>
          <w:rFonts w:ascii="Trebuchet MS" w:hAnsi="Trebuchet MS"/>
          <w:sz w:val="23"/>
          <w:szCs w:val="23"/>
        </w:rPr>
        <w:t xml:space="preserve">also </w:t>
      </w:r>
      <w:r w:rsidR="00725397" w:rsidRPr="003165EB">
        <w:rPr>
          <w:rFonts w:ascii="Trebuchet MS" w:hAnsi="Trebuchet MS"/>
          <w:sz w:val="23"/>
          <w:szCs w:val="23"/>
        </w:rPr>
        <w:t>help</w:t>
      </w:r>
      <w:r w:rsidRPr="003165EB">
        <w:rPr>
          <w:rFonts w:ascii="Trebuchet MS" w:hAnsi="Trebuchet MS"/>
          <w:sz w:val="23"/>
          <w:szCs w:val="23"/>
        </w:rPr>
        <w:t xml:space="preserve"> debt advisory bodies</w:t>
      </w:r>
      <w:r w:rsidR="00725397" w:rsidRPr="003165EB">
        <w:rPr>
          <w:rFonts w:ascii="Trebuchet MS" w:hAnsi="Trebuchet MS"/>
          <w:sz w:val="23"/>
          <w:szCs w:val="23"/>
        </w:rPr>
        <w:t xml:space="preserve"> when providing advice to consumers.</w:t>
      </w:r>
    </w:p>
    <w:p w14:paraId="226F57E0" w14:textId="77777777" w:rsidR="003C0D30" w:rsidRPr="003165EB" w:rsidRDefault="003C0D30" w:rsidP="005D5D02">
      <w:pPr>
        <w:pStyle w:val="ListParagraph"/>
        <w:numPr>
          <w:ilvl w:val="0"/>
          <w:numId w:val="13"/>
        </w:numPr>
        <w:spacing w:line="276" w:lineRule="auto"/>
        <w:ind w:left="567" w:hanging="284"/>
        <w:rPr>
          <w:rFonts w:ascii="Trebuchet MS" w:hAnsi="Trebuchet MS"/>
          <w:sz w:val="23"/>
          <w:szCs w:val="23"/>
        </w:rPr>
      </w:pPr>
      <w:r w:rsidRPr="003165EB">
        <w:rPr>
          <w:rFonts w:ascii="Trebuchet MS" w:hAnsi="Trebuchet MS"/>
          <w:sz w:val="23"/>
          <w:szCs w:val="23"/>
        </w:rPr>
        <w:t xml:space="preserve">The communications sector should consult and learn from other sectors where support initiatives have already been introduced e.g. social tariffs / price caps and automatically switching consumers onto better deals. </w:t>
      </w:r>
    </w:p>
    <w:p w14:paraId="6C730081" w14:textId="395D7050" w:rsidR="00D35486" w:rsidRPr="003165EB" w:rsidRDefault="00EC55BA" w:rsidP="005D5D02">
      <w:pPr>
        <w:pStyle w:val="ListParagraph"/>
        <w:numPr>
          <w:ilvl w:val="1"/>
          <w:numId w:val="2"/>
        </w:numPr>
        <w:spacing w:line="276" w:lineRule="auto"/>
        <w:ind w:left="567" w:hanging="284"/>
        <w:rPr>
          <w:rFonts w:ascii="Trebuchet MS" w:hAnsi="Trebuchet MS"/>
          <w:sz w:val="23"/>
          <w:szCs w:val="23"/>
        </w:rPr>
      </w:pPr>
      <w:r w:rsidRPr="003165EB">
        <w:rPr>
          <w:rFonts w:ascii="Trebuchet MS" w:hAnsi="Trebuchet MS"/>
          <w:sz w:val="23"/>
          <w:szCs w:val="23"/>
        </w:rPr>
        <w:t>Mobile data</w:t>
      </w:r>
      <w:r w:rsidR="005E0CB1" w:rsidRPr="003165EB">
        <w:rPr>
          <w:rFonts w:ascii="Trebuchet MS" w:hAnsi="Trebuchet MS"/>
          <w:sz w:val="23"/>
          <w:szCs w:val="23"/>
        </w:rPr>
        <w:t xml:space="preserve"> packages </w:t>
      </w:r>
      <w:r w:rsidR="0033457E" w:rsidRPr="003165EB">
        <w:rPr>
          <w:rFonts w:ascii="Trebuchet MS" w:hAnsi="Trebuchet MS"/>
          <w:sz w:val="23"/>
          <w:szCs w:val="23"/>
        </w:rPr>
        <w:t>can be costly</w:t>
      </w:r>
      <w:r w:rsidR="005E0CB1" w:rsidRPr="003165EB">
        <w:rPr>
          <w:rFonts w:ascii="Trebuchet MS" w:hAnsi="Trebuchet MS"/>
          <w:sz w:val="23"/>
          <w:szCs w:val="23"/>
        </w:rPr>
        <w:t xml:space="preserve">. PAYG consumers will avoid going into bad debt but </w:t>
      </w:r>
      <w:r w:rsidR="00D35486" w:rsidRPr="003165EB">
        <w:rPr>
          <w:rFonts w:ascii="Trebuchet MS" w:hAnsi="Trebuchet MS"/>
          <w:sz w:val="23"/>
          <w:szCs w:val="23"/>
        </w:rPr>
        <w:t>will be unable to</w:t>
      </w:r>
      <w:r w:rsidR="005E0CB1" w:rsidRPr="003165EB">
        <w:rPr>
          <w:rFonts w:ascii="Trebuchet MS" w:hAnsi="Trebuchet MS"/>
          <w:sz w:val="23"/>
          <w:szCs w:val="23"/>
        </w:rPr>
        <w:t xml:space="preserve"> access mobile data if </w:t>
      </w:r>
      <w:r w:rsidR="00D35486" w:rsidRPr="003165EB">
        <w:rPr>
          <w:rFonts w:ascii="Trebuchet MS" w:hAnsi="Trebuchet MS"/>
          <w:sz w:val="23"/>
          <w:szCs w:val="23"/>
        </w:rPr>
        <w:t>they cannot afford it.</w:t>
      </w:r>
    </w:p>
    <w:p w14:paraId="3BB4557F" w14:textId="4DB7A522" w:rsidR="005E0CB1" w:rsidRPr="003165EB" w:rsidRDefault="005E0CB1" w:rsidP="005D5D02">
      <w:pPr>
        <w:pStyle w:val="ListParagraph"/>
        <w:numPr>
          <w:ilvl w:val="1"/>
          <w:numId w:val="2"/>
        </w:numPr>
        <w:spacing w:line="276" w:lineRule="auto"/>
        <w:ind w:left="567" w:hanging="284"/>
        <w:rPr>
          <w:rFonts w:ascii="Trebuchet MS" w:hAnsi="Trebuchet MS"/>
          <w:sz w:val="23"/>
          <w:szCs w:val="23"/>
        </w:rPr>
      </w:pPr>
      <w:r w:rsidRPr="003165EB">
        <w:rPr>
          <w:rFonts w:ascii="Trebuchet MS" w:hAnsi="Trebuchet MS"/>
          <w:sz w:val="23"/>
          <w:szCs w:val="23"/>
        </w:rPr>
        <w:t xml:space="preserve">The ‘loyalty penalty’ </w:t>
      </w:r>
      <w:r w:rsidR="003C0D30" w:rsidRPr="003165EB">
        <w:rPr>
          <w:rFonts w:ascii="Trebuchet MS" w:hAnsi="Trebuchet MS"/>
          <w:sz w:val="23"/>
          <w:szCs w:val="23"/>
        </w:rPr>
        <w:t>– where c</w:t>
      </w:r>
      <w:r w:rsidR="00996558" w:rsidRPr="003165EB">
        <w:rPr>
          <w:rFonts w:ascii="Trebuchet MS" w:hAnsi="Trebuchet MS"/>
          <w:sz w:val="23"/>
          <w:szCs w:val="23"/>
        </w:rPr>
        <w:t>usto</w:t>
      </w:r>
      <w:r w:rsidR="003C0D30" w:rsidRPr="003165EB">
        <w:rPr>
          <w:rFonts w:ascii="Trebuchet MS" w:hAnsi="Trebuchet MS"/>
          <w:sz w:val="23"/>
          <w:szCs w:val="23"/>
        </w:rPr>
        <w:t xml:space="preserve">mers </w:t>
      </w:r>
      <w:r w:rsidR="00996558" w:rsidRPr="003165EB">
        <w:rPr>
          <w:rFonts w:ascii="Trebuchet MS" w:hAnsi="Trebuchet MS"/>
          <w:sz w:val="23"/>
          <w:szCs w:val="23"/>
        </w:rPr>
        <w:t xml:space="preserve">who are out-of-contract </w:t>
      </w:r>
      <w:r w:rsidR="003C0D30" w:rsidRPr="003165EB">
        <w:rPr>
          <w:rFonts w:ascii="Trebuchet MS" w:hAnsi="Trebuchet MS"/>
          <w:sz w:val="23"/>
          <w:szCs w:val="23"/>
        </w:rPr>
        <w:t xml:space="preserve">pay more - </w:t>
      </w:r>
      <w:r w:rsidRPr="003165EB">
        <w:rPr>
          <w:rFonts w:ascii="Trebuchet MS" w:hAnsi="Trebuchet MS"/>
          <w:sz w:val="23"/>
          <w:szCs w:val="23"/>
        </w:rPr>
        <w:t>should continue to be monitored</w:t>
      </w:r>
      <w:r w:rsidR="003C0D30" w:rsidRPr="003165EB">
        <w:rPr>
          <w:rFonts w:ascii="Trebuchet MS" w:hAnsi="Trebuchet MS"/>
          <w:sz w:val="23"/>
          <w:szCs w:val="23"/>
        </w:rPr>
        <w:t>.</w:t>
      </w:r>
      <w:r w:rsidRPr="003165EB">
        <w:rPr>
          <w:rFonts w:ascii="Trebuchet MS" w:hAnsi="Trebuchet MS"/>
          <w:sz w:val="23"/>
          <w:szCs w:val="23"/>
        </w:rPr>
        <w:t xml:space="preserve"> Ofcom ha</w:t>
      </w:r>
      <w:r w:rsidR="00904DD4" w:rsidRPr="003165EB">
        <w:rPr>
          <w:rFonts w:ascii="Trebuchet MS" w:hAnsi="Trebuchet MS"/>
          <w:sz w:val="23"/>
          <w:szCs w:val="23"/>
        </w:rPr>
        <w:t>s</w:t>
      </w:r>
      <w:r w:rsidRPr="003165EB">
        <w:rPr>
          <w:rFonts w:ascii="Trebuchet MS" w:hAnsi="Trebuchet MS"/>
          <w:sz w:val="23"/>
          <w:szCs w:val="23"/>
        </w:rPr>
        <w:t xml:space="preserve"> introduced regulations to encourage consumers to switch and </w:t>
      </w:r>
      <w:r w:rsidR="00D505ED" w:rsidRPr="003165EB">
        <w:rPr>
          <w:rFonts w:ascii="Trebuchet MS" w:hAnsi="Trebuchet MS"/>
          <w:sz w:val="23"/>
          <w:szCs w:val="23"/>
        </w:rPr>
        <w:t>negotiated</w:t>
      </w:r>
      <w:r w:rsidRPr="003165EB">
        <w:rPr>
          <w:rFonts w:ascii="Trebuchet MS" w:hAnsi="Trebuchet MS"/>
          <w:sz w:val="23"/>
          <w:szCs w:val="23"/>
        </w:rPr>
        <w:t xml:space="preserve"> voluntary commitments </w:t>
      </w:r>
      <w:r w:rsidR="00D505ED" w:rsidRPr="003165EB">
        <w:rPr>
          <w:rFonts w:ascii="Trebuchet MS" w:hAnsi="Trebuchet MS"/>
          <w:sz w:val="23"/>
          <w:szCs w:val="23"/>
        </w:rPr>
        <w:t xml:space="preserve">with the major CPs </w:t>
      </w:r>
      <w:r w:rsidRPr="003165EB">
        <w:rPr>
          <w:rFonts w:ascii="Trebuchet MS" w:hAnsi="Trebuchet MS"/>
          <w:sz w:val="23"/>
          <w:szCs w:val="23"/>
        </w:rPr>
        <w:t>to</w:t>
      </w:r>
      <w:r w:rsidR="007534A0" w:rsidRPr="003165EB">
        <w:rPr>
          <w:rFonts w:ascii="Trebuchet MS" w:hAnsi="Trebuchet MS"/>
          <w:sz w:val="23"/>
          <w:szCs w:val="23"/>
        </w:rPr>
        <w:t xml:space="preserve"> automatically</w:t>
      </w:r>
      <w:r w:rsidRPr="003165EB">
        <w:rPr>
          <w:rFonts w:ascii="Trebuchet MS" w:hAnsi="Trebuchet MS"/>
          <w:sz w:val="23"/>
          <w:szCs w:val="23"/>
        </w:rPr>
        <w:t xml:space="preserve"> move</w:t>
      </w:r>
      <w:r w:rsidR="00D505ED" w:rsidRPr="003165EB">
        <w:rPr>
          <w:rFonts w:ascii="Trebuchet MS" w:hAnsi="Trebuchet MS"/>
          <w:sz w:val="23"/>
          <w:szCs w:val="23"/>
        </w:rPr>
        <w:t xml:space="preserve"> out-of-contract</w:t>
      </w:r>
      <w:r w:rsidRPr="003165EB">
        <w:rPr>
          <w:rFonts w:ascii="Trebuchet MS" w:hAnsi="Trebuchet MS"/>
          <w:sz w:val="23"/>
          <w:szCs w:val="23"/>
        </w:rPr>
        <w:t xml:space="preserve"> ‘vulnerable’ consumers onto </w:t>
      </w:r>
      <w:r w:rsidR="00D505ED" w:rsidRPr="003165EB">
        <w:rPr>
          <w:rFonts w:ascii="Trebuchet MS" w:hAnsi="Trebuchet MS"/>
          <w:sz w:val="23"/>
          <w:szCs w:val="23"/>
        </w:rPr>
        <w:t>better deals</w:t>
      </w:r>
      <w:r w:rsidRPr="003165EB">
        <w:rPr>
          <w:rFonts w:ascii="Trebuchet MS" w:hAnsi="Trebuchet MS"/>
          <w:sz w:val="23"/>
          <w:szCs w:val="23"/>
        </w:rPr>
        <w:t>.</w:t>
      </w:r>
    </w:p>
    <w:p w14:paraId="0D3C3239" w14:textId="2B7D692D" w:rsidR="005E0CB1" w:rsidRDefault="005E0CB1" w:rsidP="00F8671E">
      <w:pPr>
        <w:pStyle w:val="ListParagraph"/>
        <w:numPr>
          <w:ilvl w:val="1"/>
          <w:numId w:val="2"/>
        </w:numPr>
        <w:spacing w:line="276" w:lineRule="auto"/>
        <w:ind w:left="567" w:hanging="284"/>
        <w:rPr>
          <w:rFonts w:ascii="Trebuchet MS" w:hAnsi="Trebuchet MS"/>
          <w:sz w:val="23"/>
          <w:szCs w:val="23"/>
        </w:rPr>
      </w:pPr>
      <w:r w:rsidRPr="003165EB">
        <w:rPr>
          <w:rFonts w:ascii="Trebuchet MS" w:hAnsi="Trebuchet MS"/>
          <w:sz w:val="23"/>
          <w:szCs w:val="23"/>
        </w:rPr>
        <w:t>Connectivity initiatives will bring connectivity to many households, particularly in rural communities</w:t>
      </w:r>
      <w:r w:rsidR="00142E48" w:rsidRPr="003165EB">
        <w:rPr>
          <w:rFonts w:ascii="Trebuchet MS" w:hAnsi="Trebuchet MS"/>
          <w:sz w:val="23"/>
          <w:szCs w:val="23"/>
        </w:rPr>
        <w:t>. These</w:t>
      </w:r>
      <w:r w:rsidRPr="003165EB">
        <w:rPr>
          <w:rFonts w:ascii="Trebuchet MS" w:hAnsi="Trebuchet MS"/>
          <w:sz w:val="23"/>
          <w:szCs w:val="23"/>
        </w:rPr>
        <w:t xml:space="preserve"> services should be affordable, particularly in areas where competition is limited.</w:t>
      </w:r>
    </w:p>
    <w:p w14:paraId="0538A8E3" w14:textId="77777777" w:rsidR="00F8671E" w:rsidRPr="00F8671E" w:rsidRDefault="00F8671E" w:rsidP="00F8671E">
      <w:pPr>
        <w:pStyle w:val="ListParagraph"/>
        <w:spacing w:line="276" w:lineRule="auto"/>
        <w:ind w:left="567"/>
        <w:rPr>
          <w:rFonts w:ascii="Trebuchet MS" w:hAnsi="Trebuchet MS"/>
          <w:sz w:val="23"/>
          <w:szCs w:val="23"/>
        </w:rPr>
      </w:pPr>
    </w:p>
    <w:p w14:paraId="13DBC911" w14:textId="64DFA320" w:rsidR="005E2C15" w:rsidRPr="00F453B5" w:rsidRDefault="005E2C15" w:rsidP="005D5D02">
      <w:pPr>
        <w:pStyle w:val="ListParagraph"/>
        <w:numPr>
          <w:ilvl w:val="0"/>
          <w:numId w:val="25"/>
        </w:numPr>
        <w:spacing w:line="276" w:lineRule="auto"/>
        <w:ind w:left="284" w:hanging="284"/>
        <w:rPr>
          <w:rFonts w:ascii="Trebuchet MS" w:hAnsi="Trebuchet MS"/>
          <w:b/>
          <w:bCs/>
          <w:sz w:val="24"/>
          <w:szCs w:val="24"/>
        </w:rPr>
      </w:pPr>
      <w:r w:rsidRPr="00F453B5">
        <w:rPr>
          <w:rFonts w:ascii="Trebuchet MS" w:hAnsi="Trebuchet MS"/>
          <w:b/>
          <w:bCs/>
          <w:sz w:val="24"/>
          <w:szCs w:val="24"/>
        </w:rPr>
        <w:t>A</w:t>
      </w:r>
      <w:r w:rsidR="00B361FE" w:rsidRPr="00F453B5">
        <w:rPr>
          <w:rFonts w:ascii="Trebuchet MS" w:hAnsi="Trebuchet MS"/>
          <w:b/>
          <w:bCs/>
          <w:sz w:val="24"/>
          <w:szCs w:val="24"/>
        </w:rPr>
        <w:t xml:space="preserve">vailability </w:t>
      </w:r>
      <w:r w:rsidRPr="00F453B5">
        <w:rPr>
          <w:rFonts w:ascii="Trebuchet MS" w:hAnsi="Trebuchet MS"/>
          <w:b/>
          <w:bCs/>
          <w:sz w:val="24"/>
          <w:szCs w:val="24"/>
        </w:rPr>
        <w:t xml:space="preserve">of initiatives </w:t>
      </w:r>
      <w:r w:rsidR="00B54FBD" w:rsidRPr="00F453B5">
        <w:rPr>
          <w:rFonts w:ascii="Trebuchet MS" w:hAnsi="Trebuchet MS"/>
          <w:b/>
          <w:bCs/>
          <w:sz w:val="24"/>
          <w:szCs w:val="24"/>
        </w:rPr>
        <w:t xml:space="preserve">that could </w:t>
      </w:r>
      <w:r w:rsidR="00B361FE" w:rsidRPr="00F453B5">
        <w:rPr>
          <w:rFonts w:ascii="Trebuchet MS" w:hAnsi="Trebuchet MS"/>
          <w:b/>
          <w:bCs/>
          <w:sz w:val="24"/>
          <w:szCs w:val="24"/>
        </w:rPr>
        <w:t>make communications services more affordable</w:t>
      </w:r>
      <w:r w:rsidRPr="00F453B5">
        <w:rPr>
          <w:rFonts w:ascii="Trebuchet MS" w:hAnsi="Trebuchet MS"/>
          <w:b/>
          <w:bCs/>
          <w:sz w:val="24"/>
          <w:szCs w:val="24"/>
        </w:rPr>
        <w:t xml:space="preserve"> to consumers, citizens and micro-businesses should be promoted </w:t>
      </w:r>
      <w:r w:rsidR="00B361FE" w:rsidRPr="00F453B5">
        <w:rPr>
          <w:rFonts w:ascii="Trebuchet MS" w:hAnsi="Trebuchet MS"/>
          <w:b/>
          <w:bCs/>
          <w:sz w:val="24"/>
          <w:szCs w:val="24"/>
        </w:rPr>
        <w:t xml:space="preserve">more </w:t>
      </w:r>
      <w:r w:rsidRPr="00F453B5">
        <w:rPr>
          <w:rFonts w:ascii="Trebuchet MS" w:hAnsi="Trebuchet MS"/>
          <w:b/>
          <w:bCs/>
          <w:sz w:val="24"/>
          <w:szCs w:val="24"/>
        </w:rPr>
        <w:t>widely.</w:t>
      </w:r>
    </w:p>
    <w:p w14:paraId="7E7C7514" w14:textId="77777777" w:rsidR="003E181D" w:rsidRPr="005E2C15" w:rsidRDefault="003E181D" w:rsidP="005D5D02">
      <w:pPr>
        <w:pStyle w:val="ListParagraph"/>
        <w:spacing w:line="276" w:lineRule="auto"/>
        <w:ind w:left="284"/>
        <w:rPr>
          <w:rFonts w:ascii="Trebuchet MS" w:hAnsi="Trebuchet MS"/>
          <w:b/>
          <w:bCs/>
        </w:rPr>
      </w:pPr>
    </w:p>
    <w:p w14:paraId="06D2C6C0" w14:textId="11EBE3E9" w:rsidR="0052584D" w:rsidRPr="003165EB" w:rsidRDefault="003A5B7B" w:rsidP="005D5D02">
      <w:pPr>
        <w:pStyle w:val="ListParagraph"/>
        <w:numPr>
          <w:ilvl w:val="0"/>
          <w:numId w:val="2"/>
        </w:numPr>
        <w:tabs>
          <w:tab w:val="clear" w:pos="720"/>
          <w:tab w:val="num" w:pos="567"/>
        </w:tabs>
        <w:spacing w:line="276" w:lineRule="auto"/>
        <w:ind w:left="567" w:hanging="284"/>
        <w:rPr>
          <w:rFonts w:ascii="Trebuchet MS" w:hAnsi="Trebuchet MS"/>
          <w:sz w:val="23"/>
          <w:szCs w:val="23"/>
        </w:rPr>
      </w:pPr>
      <w:r w:rsidRPr="003165EB">
        <w:rPr>
          <w:rFonts w:ascii="Trebuchet MS" w:hAnsi="Trebuchet MS"/>
          <w:sz w:val="23"/>
          <w:szCs w:val="23"/>
        </w:rPr>
        <w:t xml:space="preserve">Consumer awareness of social tariffs and other support initiatives is low. </w:t>
      </w:r>
      <w:r w:rsidR="009F09D1" w:rsidRPr="003165EB">
        <w:rPr>
          <w:rFonts w:ascii="Trebuchet MS" w:hAnsi="Trebuchet MS"/>
          <w:sz w:val="23"/>
          <w:szCs w:val="23"/>
        </w:rPr>
        <w:t>Industry needs</w:t>
      </w:r>
      <w:r w:rsidR="0052584D" w:rsidRPr="003165EB">
        <w:rPr>
          <w:rFonts w:ascii="Trebuchet MS" w:hAnsi="Trebuchet MS"/>
          <w:sz w:val="23"/>
          <w:szCs w:val="23"/>
        </w:rPr>
        <w:t xml:space="preserve"> </w:t>
      </w:r>
      <w:r w:rsidR="009F09D1" w:rsidRPr="003165EB">
        <w:rPr>
          <w:rFonts w:ascii="Trebuchet MS" w:hAnsi="Trebuchet MS"/>
          <w:sz w:val="23"/>
          <w:szCs w:val="23"/>
        </w:rPr>
        <w:t>to</w:t>
      </w:r>
      <w:r w:rsidR="0052584D" w:rsidRPr="003165EB">
        <w:rPr>
          <w:rFonts w:ascii="Trebuchet MS" w:hAnsi="Trebuchet MS"/>
          <w:sz w:val="23"/>
          <w:szCs w:val="23"/>
        </w:rPr>
        <w:t xml:space="preserve"> raise awareness of support available to </w:t>
      </w:r>
      <w:r w:rsidR="003E181D" w:rsidRPr="003165EB">
        <w:rPr>
          <w:rFonts w:ascii="Trebuchet MS" w:hAnsi="Trebuchet MS"/>
          <w:sz w:val="23"/>
          <w:szCs w:val="23"/>
        </w:rPr>
        <w:t>financially vulnerable consumers</w:t>
      </w:r>
      <w:r w:rsidR="002D750C" w:rsidRPr="003165EB">
        <w:rPr>
          <w:rFonts w:ascii="Trebuchet MS" w:hAnsi="Trebuchet MS"/>
          <w:sz w:val="23"/>
          <w:szCs w:val="23"/>
        </w:rPr>
        <w:t>,</w:t>
      </w:r>
      <w:r w:rsidRPr="003165EB">
        <w:rPr>
          <w:rFonts w:ascii="Trebuchet MS" w:hAnsi="Trebuchet MS"/>
          <w:sz w:val="23"/>
          <w:szCs w:val="23"/>
        </w:rPr>
        <w:t xml:space="preserve"> us</w:t>
      </w:r>
      <w:r w:rsidR="002D750C" w:rsidRPr="003165EB">
        <w:rPr>
          <w:rFonts w:ascii="Trebuchet MS" w:hAnsi="Trebuchet MS"/>
          <w:sz w:val="23"/>
          <w:szCs w:val="23"/>
        </w:rPr>
        <w:t>ing</w:t>
      </w:r>
      <w:r w:rsidRPr="003165EB">
        <w:rPr>
          <w:rFonts w:ascii="Trebuchet MS" w:hAnsi="Trebuchet MS"/>
          <w:sz w:val="23"/>
          <w:szCs w:val="23"/>
        </w:rPr>
        <w:t xml:space="preserve"> </w:t>
      </w:r>
      <w:r w:rsidR="000F4084" w:rsidRPr="003165EB">
        <w:rPr>
          <w:rFonts w:ascii="Trebuchet MS" w:hAnsi="Trebuchet MS"/>
          <w:sz w:val="23"/>
          <w:szCs w:val="23"/>
        </w:rPr>
        <w:t xml:space="preserve">accessible </w:t>
      </w:r>
      <w:r w:rsidRPr="003165EB">
        <w:rPr>
          <w:rFonts w:ascii="Trebuchet MS" w:hAnsi="Trebuchet MS"/>
          <w:sz w:val="23"/>
          <w:szCs w:val="23"/>
        </w:rPr>
        <w:t>communications methods that will reach consumers who</w:t>
      </w:r>
      <w:r w:rsidR="00112336" w:rsidRPr="003165EB">
        <w:rPr>
          <w:rFonts w:ascii="Trebuchet MS" w:hAnsi="Trebuchet MS"/>
          <w:sz w:val="23"/>
          <w:szCs w:val="23"/>
        </w:rPr>
        <w:t xml:space="preserve"> are offline </w:t>
      </w:r>
      <w:r w:rsidR="002D750C" w:rsidRPr="003165EB">
        <w:rPr>
          <w:rFonts w:ascii="Trebuchet MS" w:hAnsi="Trebuchet MS"/>
          <w:sz w:val="23"/>
          <w:szCs w:val="23"/>
        </w:rPr>
        <w:t>and/</w:t>
      </w:r>
      <w:r w:rsidR="0052584D" w:rsidRPr="003165EB">
        <w:rPr>
          <w:rFonts w:ascii="Trebuchet MS" w:hAnsi="Trebuchet MS"/>
          <w:sz w:val="23"/>
          <w:szCs w:val="23"/>
        </w:rPr>
        <w:t>or harder to reach</w:t>
      </w:r>
      <w:r w:rsidR="00112336" w:rsidRPr="003165EB">
        <w:rPr>
          <w:rFonts w:ascii="Trebuchet MS" w:hAnsi="Trebuchet MS"/>
          <w:sz w:val="23"/>
          <w:szCs w:val="23"/>
        </w:rPr>
        <w:t>.</w:t>
      </w:r>
    </w:p>
    <w:p w14:paraId="10EB31F0" w14:textId="37D73124" w:rsidR="00465FEE" w:rsidRPr="003165EB" w:rsidRDefault="00465FEE" w:rsidP="005D5D02">
      <w:pPr>
        <w:pStyle w:val="ListParagraph"/>
        <w:numPr>
          <w:ilvl w:val="1"/>
          <w:numId w:val="2"/>
        </w:numPr>
        <w:tabs>
          <w:tab w:val="num" w:pos="567"/>
        </w:tabs>
        <w:spacing w:line="276" w:lineRule="auto"/>
        <w:ind w:left="567" w:hanging="284"/>
        <w:rPr>
          <w:rFonts w:ascii="Trebuchet MS" w:hAnsi="Trebuchet MS"/>
          <w:sz w:val="23"/>
          <w:szCs w:val="23"/>
        </w:rPr>
      </w:pPr>
      <w:r w:rsidRPr="003165EB">
        <w:rPr>
          <w:rFonts w:ascii="Trebuchet MS" w:hAnsi="Trebuchet MS" w:cs="Arial"/>
          <w:sz w:val="23"/>
          <w:szCs w:val="23"/>
        </w:rPr>
        <w:t>Industry should better promote awareness of good deals across the market</w:t>
      </w:r>
      <w:r w:rsidR="00C67CC8" w:rsidRPr="003165EB">
        <w:rPr>
          <w:rFonts w:ascii="Trebuchet MS" w:hAnsi="Trebuchet MS" w:cs="Arial"/>
          <w:sz w:val="23"/>
          <w:szCs w:val="23"/>
        </w:rPr>
        <w:t>, which are</w:t>
      </w:r>
      <w:r w:rsidRPr="003165EB">
        <w:rPr>
          <w:rFonts w:ascii="Trebuchet MS" w:hAnsi="Trebuchet MS" w:cs="Arial"/>
          <w:sz w:val="23"/>
          <w:szCs w:val="23"/>
        </w:rPr>
        <w:t xml:space="preserve"> available to all consumers</w:t>
      </w:r>
      <w:r w:rsidR="00C67CC8" w:rsidRPr="003165EB">
        <w:rPr>
          <w:rFonts w:ascii="Trebuchet MS" w:hAnsi="Trebuchet MS" w:cs="Arial"/>
          <w:sz w:val="23"/>
          <w:szCs w:val="23"/>
        </w:rPr>
        <w:t xml:space="preserve"> in addition to those who receive welfare benefits. </w:t>
      </w:r>
    </w:p>
    <w:p w14:paraId="5C7F43FB" w14:textId="3F93ED16" w:rsidR="0065311C" w:rsidRPr="003165EB" w:rsidRDefault="00465FEE" w:rsidP="005D5D02">
      <w:pPr>
        <w:pStyle w:val="ListParagraph"/>
        <w:numPr>
          <w:ilvl w:val="1"/>
          <w:numId w:val="2"/>
        </w:numPr>
        <w:tabs>
          <w:tab w:val="num" w:pos="567"/>
        </w:tabs>
        <w:spacing w:line="276" w:lineRule="auto"/>
        <w:ind w:left="567" w:hanging="284"/>
        <w:rPr>
          <w:rFonts w:ascii="Trebuchet MS" w:hAnsi="Trebuchet MS"/>
          <w:sz w:val="23"/>
          <w:szCs w:val="23"/>
        </w:rPr>
      </w:pPr>
      <w:r w:rsidRPr="003165EB">
        <w:rPr>
          <w:rFonts w:ascii="Trebuchet MS" w:hAnsi="Trebuchet MS"/>
          <w:sz w:val="23"/>
          <w:szCs w:val="23"/>
        </w:rPr>
        <w:t>Information on connectivity initiatives and available funding needs to be shared more widely. This information needs to be</w:t>
      </w:r>
      <w:r w:rsidR="00817412" w:rsidRPr="003165EB">
        <w:rPr>
          <w:rFonts w:ascii="Trebuchet MS" w:hAnsi="Trebuchet MS"/>
          <w:sz w:val="23"/>
          <w:szCs w:val="23"/>
        </w:rPr>
        <w:t xml:space="preserve"> accessible,</w:t>
      </w:r>
      <w:r w:rsidRPr="003165EB">
        <w:rPr>
          <w:rFonts w:ascii="Trebuchet MS" w:hAnsi="Trebuchet MS"/>
          <w:sz w:val="23"/>
          <w:szCs w:val="23"/>
        </w:rPr>
        <w:t xml:space="preserve"> clear and jargon-free, particularly </w:t>
      </w:r>
      <w:r w:rsidRPr="003165EB">
        <w:rPr>
          <w:rFonts w:ascii="Trebuchet MS" w:eastAsia="Times New Roman" w:hAnsi="Trebuchet MS" w:cs="Segoe UI"/>
          <w:sz w:val="23"/>
          <w:szCs w:val="23"/>
          <w:lang w:eastAsia="en-GB"/>
        </w:rPr>
        <w:t>for individuals with</w:t>
      </w:r>
      <w:r w:rsidR="00773052" w:rsidRPr="003165EB">
        <w:rPr>
          <w:rFonts w:ascii="Trebuchet MS" w:eastAsia="Times New Roman" w:hAnsi="Trebuchet MS" w:cs="Segoe UI"/>
          <w:sz w:val="23"/>
          <w:szCs w:val="23"/>
          <w:lang w:eastAsia="en-GB"/>
        </w:rPr>
        <w:t xml:space="preserve"> additional access requirements,</w:t>
      </w:r>
      <w:r w:rsidRPr="003165EB">
        <w:rPr>
          <w:rFonts w:ascii="Trebuchet MS" w:eastAsia="Times New Roman" w:hAnsi="Trebuchet MS" w:cs="Segoe UI"/>
          <w:sz w:val="23"/>
          <w:szCs w:val="23"/>
          <w:lang w:eastAsia="en-GB"/>
        </w:rPr>
        <w:t xml:space="preserve"> low literacy</w:t>
      </w:r>
      <w:r w:rsidR="00773052" w:rsidRPr="003165EB">
        <w:rPr>
          <w:rFonts w:ascii="Trebuchet MS" w:eastAsia="Times New Roman" w:hAnsi="Trebuchet MS" w:cs="Segoe UI"/>
          <w:sz w:val="23"/>
          <w:szCs w:val="23"/>
          <w:lang w:eastAsia="en-GB"/>
        </w:rPr>
        <w:t xml:space="preserve"> levels</w:t>
      </w:r>
      <w:r w:rsidRPr="003165EB">
        <w:rPr>
          <w:rFonts w:ascii="Trebuchet MS" w:eastAsia="Times New Roman" w:hAnsi="Trebuchet MS" w:cs="Segoe UI"/>
          <w:sz w:val="23"/>
          <w:szCs w:val="23"/>
          <w:lang w:eastAsia="en-GB"/>
        </w:rPr>
        <w:t xml:space="preserve"> or</w:t>
      </w:r>
      <w:r w:rsidR="009C5B2F" w:rsidRPr="003165EB">
        <w:rPr>
          <w:rFonts w:ascii="Trebuchet MS" w:eastAsia="Times New Roman" w:hAnsi="Trebuchet MS" w:cs="Segoe UI"/>
          <w:sz w:val="23"/>
          <w:szCs w:val="23"/>
          <w:lang w:eastAsia="en-GB"/>
        </w:rPr>
        <w:t xml:space="preserve"> where</w:t>
      </w:r>
      <w:r w:rsidRPr="003165EB">
        <w:rPr>
          <w:rFonts w:ascii="Trebuchet MS" w:eastAsia="Times New Roman" w:hAnsi="Trebuchet MS" w:cs="Segoe UI"/>
          <w:sz w:val="23"/>
          <w:szCs w:val="23"/>
          <w:lang w:eastAsia="en-GB"/>
        </w:rPr>
        <w:t xml:space="preserve"> </w:t>
      </w:r>
      <w:r w:rsidR="009C5B2F" w:rsidRPr="003165EB">
        <w:rPr>
          <w:rFonts w:ascii="Trebuchet MS" w:eastAsia="Times New Roman" w:hAnsi="Trebuchet MS" w:cs="Segoe UI"/>
          <w:sz w:val="23"/>
          <w:szCs w:val="23"/>
          <w:lang w:eastAsia="en-GB"/>
        </w:rPr>
        <w:t xml:space="preserve">English is a second language. </w:t>
      </w:r>
    </w:p>
    <w:p w14:paraId="595520AE" w14:textId="4B7DD3F4" w:rsidR="00FA600B" w:rsidRPr="00FA600B" w:rsidRDefault="00F6210E" w:rsidP="005D5D02">
      <w:pPr>
        <w:pStyle w:val="ListParagraph"/>
        <w:numPr>
          <w:ilvl w:val="1"/>
          <w:numId w:val="2"/>
        </w:numPr>
        <w:tabs>
          <w:tab w:val="num" w:pos="567"/>
        </w:tabs>
        <w:spacing w:line="276" w:lineRule="auto"/>
        <w:ind w:left="567" w:hanging="284"/>
        <w:rPr>
          <w:rFonts w:ascii="Trebuchet MS" w:hAnsi="Trebuchet MS"/>
          <w:sz w:val="23"/>
          <w:szCs w:val="23"/>
        </w:rPr>
      </w:pPr>
      <w:r>
        <w:rPr>
          <w:rFonts w:ascii="Trebuchet MS" w:hAnsi="Trebuchet MS"/>
          <w:sz w:val="23"/>
          <w:szCs w:val="23"/>
        </w:rPr>
        <w:t>I</w:t>
      </w:r>
      <w:r w:rsidR="0065311C" w:rsidRPr="003165EB">
        <w:rPr>
          <w:rFonts w:ascii="Trebuchet MS" w:hAnsi="Trebuchet MS"/>
          <w:sz w:val="23"/>
          <w:szCs w:val="23"/>
        </w:rPr>
        <w:t xml:space="preserve">nitiatives introduced </w:t>
      </w:r>
      <w:r w:rsidR="005D57A7" w:rsidRPr="003165EB">
        <w:rPr>
          <w:rFonts w:ascii="Trebuchet MS" w:hAnsi="Trebuchet MS"/>
          <w:sz w:val="23"/>
          <w:szCs w:val="23"/>
        </w:rPr>
        <w:t xml:space="preserve">by providers </w:t>
      </w:r>
      <w:r w:rsidR="00B564E1" w:rsidRPr="003165EB">
        <w:rPr>
          <w:rFonts w:ascii="Trebuchet MS" w:hAnsi="Trebuchet MS"/>
          <w:sz w:val="23"/>
          <w:szCs w:val="23"/>
        </w:rPr>
        <w:t>to support consumers</w:t>
      </w:r>
      <w:r w:rsidR="0065311C" w:rsidRPr="003165EB">
        <w:rPr>
          <w:rFonts w:ascii="Trebuchet MS" w:hAnsi="Trebuchet MS"/>
          <w:sz w:val="23"/>
          <w:szCs w:val="23"/>
        </w:rPr>
        <w:t xml:space="preserve"> </w:t>
      </w:r>
      <w:r w:rsidR="00F453B5" w:rsidRPr="003165EB">
        <w:rPr>
          <w:rFonts w:ascii="Trebuchet MS" w:hAnsi="Trebuchet MS"/>
          <w:sz w:val="23"/>
          <w:szCs w:val="23"/>
        </w:rPr>
        <w:t>should be available UK-wide</w:t>
      </w:r>
      <w:r w:rsidR="00D34B33" w:rsidRPr="003165EB">
        <w:rPr>
          <w:rFonts w:ascii="Trebuchet MS" w:hAnsi="Trebuchet MS"/>
          <w:sz w:val="23"/>
          <w:szCs w:val="23"/>
        </w:rPr>
        <w:t>, particularly in the context of the pandemic</w:t>
      </w:r>
      <w:r w:rsidR="00F453B5">
        <w:rPr>
          <w:rFonts w:ascii="Trebuchet MS" w:hAnsi="Trebuchet MS"/>
          <w:sz w:val="23"/>
          <w:szCs w:val="23"/>
        </w:rPr>
        <w:t xml:space="preserve"> e.g. zero-rated educational websites</w:t>
      </w:r>
      <w:r w:rsidR="00D34B33" w:rsidRPr="003165EB">
        <w:rPr>
          <w:rFonts w:ascii="Trebuchet MS" w:hAnsi="Trebuchet MS"/>
          <w:sz w:val="23"/>
          <w:szCs w:val="23"/>
        </w:rPr>
        <w:t xml:space="preserve">. </w:t>
      </w:r>
      <w:r w:rsidR="00FA600B">
        <w:rPr>
          <w:rFonts w:ascii="Trebuchet MS" w:hAnsi="Trebuchet MS"/>
          <w:sz w:val="23"/>
          <w:szCs w:val="23"/>
        </w:rPr>
        <w:t xml:space="preserve">The initiatives </w:t>
      </w:r>
      <w:r w:rsidR="00FA600B" w:rsidRPr="00FA600B">
        <w:rPr>
          <w:rFonts w:ascii="Trebuchet MS" w:hAnsi="Trebuchet MS"/>
          <w:sz w:val="23"/>
          <w:szCs w:val="23"/>
        </w:rPr>
        <w:t xml:space="preserve">should </w:t>
      </w:r>
      <w:r w:rsidR="00FA600B">
        <w:rPr>
          <w:rFonts w:ascii="Trebuchet MS" w:hAnsi="Trebuchet MS"/>
          <w:sz w:val="23"/>
          <w:szCs w:val="23"/>
        </w:rPr>
        <w:t xml:space="preserve">also </w:t>
      </w:r>
      <w:r w:rsidR="00FA600B" w:rsidRPr="00FA600B">
        <w:rPr>
          <w:rFonts w:ascii="Trebuchet MS" w:hAnsi="Trebuchet MS"/>
          <w:sz w:val="23"/>
          <w:szCs w:val="23"/>
        </w:rPr>
        <w:t>be consistent, ensuring that consumers who switch provider are able to receive the same support.</w:t>
      </w:r>
    </w:p>
    <w:p w14:paraId="24A1F32E" w14:textId="04D910EF" w:rsidR="00633D16" w:rsidRPr="003165EB" w:rsidRDefault="00C52B95" w:rsidP="005D5D02">
      <w:pPr>
        <w:pStyle w:val="ListParagraph"/>
        <w:numPr>
          <w:ilvl w:val="0"/>
          <w:numId w:val="2"/>
        </w:numPr>
        <w:tabs>
          <w:tab w:val="clear" w:pos="720"/>
          <w:tab w:val="num" w:pos="567"/>
        </w:tabs>
        <w:spacing w:line="276" w:lineRule="auto"/>
        <w:ind w:left="567" w:hanging="284"/>
        <w:rPr>
          <w:rFonts w:ascii="Trebuchet MS" w:hAnsi="Trebuchet MS"/>
          <w:sz w:val="23"/>
          <w:szCs w:val="23"/>
        </w:rPr>
      </w:pPr>
      <w:r>
        <w:rPr>
          <w:rFonts w:ascii="Trebuchet MS" w:hAnsi="Trebuchet MS"/>
          <w:sz w:val="23"/>
          <w:szCs w:val="23"/>
        </w:rPr>
        <w:t>Providers and other utility companies should work together to help tackle affordability and debt issues. For instance, c</w:t>
      </w:r>
      <w:r w:rsidR="0052584D" w:rsidRPr="003165EB">
        <w:rPr>
          <w:rFonts w:ascii="Trebuchet MS" w:hAnsi="Trebuchet MS"/>
          <w:sz w:val="23"/>
          <w:szCs w:val="23"/>
        </w:rPr>
        <w:t xml:space="preserve">ross-sector coordinated </w:t>
      </w:r>
      <w:r w:rsidR="00687100" w:rsidRPr="003165EB">
        <w:rPr>
          <w:rFonts w:ascii="Trebuchet MS" w:hAnsi="Trebuchet MS"/>
          <w:sz w:val="23"/>
          <w:szCs w:val="23"/>
        </w:rPr>
        <w:t>communications</w:t>
      </w:r>
      <w:r w:rsidR="0052584D" w:rsidRPr="003165EB">
        <w:rPr>
          <w:rFonts w:ascii="Trebuchet MS" w:hAnsi="Trebuchet MS"/>
          <w:sz w:val="23"/>
          <w:szCs w:val="23"/>
        </w:rPr>
        <w:t xml:space="preserve"> would help to </w:t>
      </w:r>
      <w:r w:rsidR="00A249E5" w:rsidRPr="003165EB">
        <w:rPr>
          <w:rFonts w:ascii="Trebuchet MS" w:hAnsi="Trebuchet MS"/>
          <w:sz w:val="23"/>
          <w:szCs w:val="23"/>
        </w:rPr>
        <w:t>raise</w:t>
      </w:r>
      <w:r w:rsidR="00687100" w:rsidRPr="003165EB">
        <w:rPr>
          <w:rFonts w:ascii="Trebuchet MS" w:hAnsi="Trebuchet MS"/>
          <w:sz w:val="23"/>
          <w:szCs w:val="23"/>
        </w:rPr>
        <w:t xml:space="preserve"> </w:t>
      </w:r>
      <w:r w:rsidR="0052584D" w:rsidRPr="003165EB">
        <w:rPr>
          <w:rFonts w:ascii="Trebuchet MS" w:hAnsi="Trebuchet MS"/>
          <w:sz w:val="23"/>
          <w:szCs w:val="23"/>
        </w:rPr>
        <w:t>consumer awareness of</w:t>
      </w:r>
      <w:r w:rsidR="003165EB">
        <w:rPr>
          <w:rFonts w:ascii="Trebuchet MS" w:hAnsi="Trebuchet MS"/>
          <w:sz w:val="23"/>
          <w:szCs w:val="23"/>
        </w:rPr>
        <w:t xml:space="preserve"> </w:t>
      </w:r>
      <w:r w:rsidR="0052584D" w:rsidRPr="003165EB">
        <w:rPr>
          <w:rFonts w:ascii="Trebuchet MS" w:hAnsi="Trebuchet MS"/>
          <w:sz w:val="23"/>
          <w:szCs w:val="23"/>
        </w:rPr>
        <w:t>support available</w:t>
      </w:r>
      <w:r w:rsidR="00A17FB7" w:rsidRPr="003165EB">
        <w:rPr>
          <w:rFonts w:ascii="Trebuchet MS" w:hAnsi="Trebuchet MS"/>
          <w:sz w:val="23"/>
          <w:szCs w:val="23"/>
        </w:rPr>
        <w:t>.</w:t>
      </w:r>
      <w:r w:rsidR="0000569B">
        <w:rPr>
          <w:rFonts w:ascii="Trebuchet MS" w:hAnsi="Trebuchet MS"/>
          <w:sz w:val="23"/>
          <w:szCs w:val="23"/>
        </w:rPr>
        <w:t xml:space="preserve"> </w:t>
      </w:r>
    </w:p>
    <w:p w14:paraId="5EB4B76C" w14:textId="77777777" w:rsidR="00A17FB7" w:rsidRPr="005E2C15" w:rsidRDefault="00A17FB7" w:rsidP="005D5D02">
      <w:pPr>
        <w:pStyle w:val="ListParagraph"/>
        <w:spacing w:line="276" w:lineRule="auto"/>
        <w:ind w:left="284"/>
        <w:rPr>
          <w:rFonts w:ascii="Trebuchet MS" w:hAnsi="Trebuchet MS"/>
          <w:u w:val="single"/>
        </w:rPr>
      </w:pPr>
    </w:p>
    <w:p w14:paraId="4577F5D9" w14:textId="0876DF1A" w:rsidR="005143E7" w:rsidRPr="00F453B5" w:rsidRDefault="005143E7" w:rsidP="005D5D02">
      <w:pPr>
        <w:pStyle w:val="ListParagraph"/>
        <w:numPr>
          <w:ilvl w:val="0"/>
          <w:numId w:val="25"/>
        </w:numPr>
        <w:spacing w:line="276" w:lineRule="auto"/>
        <w:ind w:left="284" w:hanging="284"/>
        <w:rPr>
          <w:rFonts w:ascii="Trebuchet MS" w:hAnsi="Trebuchet MS"/>
          <w:b/>
          <w:bCs/>
          <w:sz w:val="24"/>
          <w:szCs w:val="24"/>
        </w:rPr>
      </w:pPr>
      <w:r w:rsidRPr="00F453B5">
        <w:rPr>
          <w:rFonts w:ascii="Trebuchet MS" w:hAnsi="Trebuchet MS"/>
          <w:b/>
          <w:bCs/>
          <w:sz w:val="24"/>
          <w:szCs w:val="24"/>
        </w:rPr>
        <w:t xml:space="preserve">Communications services should be designed inclusively, </w:t>
      </w:r>
      <w:r w:rsidR="0001052B" w:rsidRPr="00F453B5">
        <w:rPr>
          <w:rFonts w:ascii="Trebuchet MS" w:hAnsi="Trebuchet MS"/>
          <w:b/>
          <w:bCs/>
          <w:sz w:val="24"/>
          <w:szCs w:val="24"/>
        </w:rPr>
        <w:t xml:space="preserve">eliminating </w:t>
      </w:r>
      <w:r w:rsidR="000547A0" w:rsidRPr="00F453B5">
        <w:rPr>
          <w:rFonts w:ascii="Trebuchet MS" w:hAnsi="Trebuchet MS"/>
          <w:b/>
          <w:bCs/>
          <w:sz w:val="24"/>
          <w:szCs w:val="24"/>
        </w:rPr>
        <w:t>unfair premiums experienced by some consumers.</w:t>
      </w:r>
    </w:p>
    <w:p w14:paraId="261F5362" w14:textId="77777777" w:rsidR="005143E7" w:rsidRPr="005E2C15" w:rsidRDefault="005143E7" w:rsidP="005D5D02">
      <w:pPr>
        <w:pStyle w:val="ListParagraph"/>
        <w:spacing w:line="276" w:lineRule="auto"/>
        <w:ind w:left="284"/>
        <w:rPr>
          <w:rFonts w:ascii="Trebuchet MS" w:hAnsi="Trebuchet MS"/>
          <w:b/>
          <w:bCs/>
        </w:rPr>
      </w:pPr>
    </w:p>
    <w:p w14:paraId="32E4F257" w14:textId="2BC10D52" w:rsidR="00063343" w:rsidRDefault="00063343" w:rsidP="005D5D02">
      <w:pPr>
        <w:pStyle w:val="ListParagraph"/>
        <w:numPr>
          <w:ilvl w:val="1"/>
          <w:numId w:val="31"/>
        </w:numPr>
        <w:spacing w:line="276" w:lineRule="auto"/>
        <w:ind w:left="567" w:hanging="283"/>
        <w:rPr>
          <w:rFonts w:ascii="Trebuchet MS" w:hAnsi="Trebuchet MS"/>
          <w:sz w:val="23"/>
          <w:szCs w:val="23"/>
        </w:rPr>
      </w:pPr>
      <w:r w:rsidRPr="003165EB">
        <w:rPr>
          <w:rFonts w:ascii="Trebuchet MS" w:hAnsi="Trebuchet MS"/>
          <w:sz w:val="23"/>
          <w:szCs w:val="23"/>
        </w:rPr>
        <w:t>D/d</w:t>
      </w:r>
      <w:r w:rsidR="005143E7" w:rsidRPr="003165EB">
        <w:rPr>
          <w:rFonts w:ascii="Trebuchet MS" w:hAnsi="Trebuchet MS"/>
          <w:sz w:val="23"/>
          <w:szCs w:val="23"/>
        </w:rPr>
        <w:t xml:space="preserve">eaf consumers pay a ‘disability premium’ or ‘poverty premium’ to benefit from additional communications requirements </w:t>
      </w:r>
      <w:r w:rsidR="00BD3CF2" w:rsidRPr="003165EB">
        <w:rPr>
          <w:rFonts w:ascii="Trebuchet MS" w:hAnsi="Trebuchet MS"/>
          <w:sz w:val="23"/>
          <w:szCs w:val="23"/>
        </w:rPr>
        <w:t>e.g.</w:t>
      </w:r>
      <w:r w:rsidR="005143E7" w:rsidRPr="003165EB">
        <w:rPr>
          <w:rFonts w:ascii="Trebuchet MS" w:hAnsi="Trebuchet MS"/>
          <w:sz w:val="23"/>
          <w:szCs w:val="23"/>
        </w:rPr>
        <w:t xml:space="preserve"> notetakers and/or </w:t>
      </w:r>
      <w:r w:rsidR="005143E7" w:rsidRPr="003165EB">
        <w:rPr>
          <w:rFonts w:ascii="Trebuchet MS" w:hAnsi="Trebuchet MS"/>
          <w:sz w:val="23"/>
          <w:szCs w:val="23"/>
        </w:rPr>
        <w:lastRenderedPageBreak/>
        <w:t xml:space="preserve">interpreters. These additional communications requirements will also </w:t>
      </w:r>
      <w:r w:rsidR="00B337A5" w:rsidRPr="003165EB">
        <w:rPr>
          <w:rFonts w:ascii="Trebuchet MS" w:hAnsi="Trebuchet MS"/>
          <w:sz w:val="23"/>
          <w:szCs w:val="23"/>
        </w:rPr>
        <w:t xml:space="preserve">require and </w:t>
      </w:r>
      <w:r w:rsidR="005143E7" w:rsidRPr="003165EB">
        <w:rPr>
          <w:rFonts w:ascii="Trebuchet MS" w:hAnsi="Trebuchet MS"/>
          <w:sz w:val="23"/>
          <w:szCs w:val="23"/>
        </w:rPr>
        <w:t>be reliant on</w:t>
      </w:r>
      <w:r w:rsidR="00BD3CF2" w:rsidRPr="003165EB">
        <w:rPr>
          <w:rFonts w:ascii="Trebuchet MS" w:hAnsi="Trebuchet MS"/>
          <w:sz w:val="23"/>
          <w:szCs w:val="23"/>
        </w:rPr>
        <w:t xml:space="preserve"> </w:t>
      </w:r>
      <w:r w:rsidR="005143E7" w:rsidRPr="003165EB">
        <w:rPr>
          <w:rFonts w:ascii="Trebuchet MS" w:hAnsi="Trebuchet MS"/>
          <w:sz w:val="23"/>
          <w:szCs w:val="23"/>
        </w:rPr>
        <w:t xml:space="preserve">a secure, reliable connection. </w:t>
      </w:r>
      <w:r w:rsidR="00A06D23" w:rsidRPr="003165EB">
        <w:rPr>
          <w:rFonts w:ascii="Trebuchet MS" w:hAnsi="Trebuchet MS"/>
          <w:sz w:val="23"/>
          <w:szCs w:val="23"/>
        </w:rPr>
        <w:t xml:space="preserve">This issue has </w:t>
      </w:r>
      <w:r w:rsidRPr="003165EB">
        <w:rPr>
          <w:rFonts w:ascii="Trebuchet MS" w:hAnsi="Trebuchet MS"/>
          <w:sz w:val="23"/>
          <w:szCs w:val="23"/>
        </w:rPr>
        <w:t>grown</w:t>
      </w:r>
      <w:r w:rsidR="00A06D23" w:rsidRPr="003165EB">
        <w:rPr>
          <w:rFonts w:ascii="Trebuchet MS" w:hAnsi="Trebuchet MS"/>
          <w:sz w:val="23"/>
          <w:szCs w:val="23"/>
        </w:rPr>
        <w:t xml:space="preserve"> since the Covid-19 pandemic </w:t>
      </w:r>
      <w:r w:rsidR="005143E7" w:rsidRPr="003165EB">
        <w:rPr>
          <w:rFonts w:ascii="Trebuchet MS" w:hAnsi="Trebuchet MS"/>
          <w:sz w:val="23"/>
          <w:szCs w:val="23"/>
        </w:rPr>
        <w:t>w</w:t>
      </w:r>
      <w:r w:rsidR="00A06D23" w:rsidRPr="003165EB">
        <w:rPr>
          <w:rFonts w:ascii="Trebuchet MS" w:hAnsi="Trebuchet MS"/>
          <w:sz w:val="23"/>
          <w:szCs w:val="23"/>
        </w:rPr>
        <w:t>here consumers with</w:t>
      </w:r>
      <w:r w:rsidR="005143E7" w:rsidRPr="003165EB">
        <w:rPr>
          <w:rFonts w:ascii="Trebuchet MS" w:hAnsi="Trebuchet MS"/>
          <w:sz w:val="23"/>
          <w:szCs w:val="23"/>
        </w:rPr>
        <w:t xml:space="preserve"> additional communications needs have been working from home and/or home schooling </w:t>
      </w:r>
      <w:r w:rsidR="00A06D23" w:rsidRPr="003165EB">
        <w:rPr>
          <w:rFonts w:ascii="Trebuchet MS" w:hAnsi="Trebuchet MS"/>
          <w:sz w:val="23"/>
          <w:szCs w:val="23"/>
        </w:rPr>
        <w:t>and</w:t>
      </w:r>
      <w:r w:rsidR="005143E7" w:rsidRPr="003165EB">
        <w:rPr>
          <w:rFonts w:ascii="Trebuchet MS" w:hAnsi="Trebuchet MS"/>
          <w:sz w:val="23"/>
          <w:szCs w:val="23"/>
        </w:rPr>
        <w:t xml:space="preserve"> household connecti</w:t>
      </w:r>
      <w:r w:rsidR="00B337A5" w:rsidRPr="003165EB">
        <w:rPr>
          <w:rFonts w:ascii="Trebuchet MS" w:hAnsi="Trebuchet MS"/>
          <w:sz w:val="23"/>
          <w:szCs w:val="23"/>
        </w:rPr>
        <w:t>vity</w:t>
      </w:r>
      <w:r w:rsidR="00A06D23" w:rsidRPr="003165EB">
        <w:rPr>
          <w:rFonts w:ascii="Trebuchet MS" w:hAnsi="Trebuchet MS"/>
          <w:sz w:val="23"/>
          <w:szCs w:val="23"/>
        </w:rPr>
        <w:t xml:space="preserve"> is</w:t>
      </w:r>
      <w:r w:rsidR="005143E7" w:rsidRPr="003165EB">
        <w:rPr>
          <w:rFonts w:ascii="Trebuchet MS" w:hAnsi="Trebuchet MS"/>
          <w:sz w:val="23"/>
          <w:szCs w:val="23"/>
        </w:rPr>
        <w:t xml:space="preserve"> not fit for purpose. This has </w:t>
      </w:r>
      <w:r w:rsidR="0001193B" w:rsidRPr="003165EB">
        <w:rPr>
          <w:rFonts w:ascii="Trebuchet MS" w:hAnsi="Trebuchet MS"/>
          <w:sz w:val="23"/>
          <w:szCs w:val="23"/>
        </w:rPr>
        <w:t xml:space="preserve">also </w:t>
      </w:r>
      <w:r w:rsidR="005143E7" w:rsidRPr="003165EB">
        <w:rPr>
          <w:rFonts w:ascii="Trebuchet MS" w:hAnsi="Trebuchet MS"/>
          <w:sz w:val="23"/>
          <w:szCs w:val="23"/>
        </w:rPr>
        <w:t>been compounded by rising domestic bills.</w:t>
      </w:r>
    </w:p>
    <w:p w14:paraId="12CAA020" w14:textId="54BE59DC" w:rsidR="00324FFE" w:rsidRPr="003165EB" w:rsidRDefault="00063343" w:rsidP="005D5D02">
      <w:pPr>
        <w:pStyle w:val="ListParagraph"/>
        <w:numPr>
          <w:ilvl w:val="1"/>
          <w:numId w:val="31"/>
        </w:numPr>
        <w:spacing w:line="276" w:lineRule="auto"/>
        <w:ind w:left="567" w:hanging="283"/>
        <w:rPr>
          <w:rFonts w:ascii="Trebuchet MS" w:hAnsi="Trebuchet MS"/>
          <w:sz w:val="23"/>
          <w:szCs w:val="23"/>
        </w:rPr>
      </w:pPr>
      <w:r w:rsidRPr="003165EB">
        <w:rPr>
          <w:rFonts w:ascii="Trebuchet MS" w:hAnsi="Trebuchet MS"/>
          <w:sz w:val="23"/>
          <w:szCs w:val="23"/>
        </w:rPr>
        <w:t xml:space="preserve">Many consumers do not qualify for communications contracts e.g. monthly tariffs and while PAYG tariffs offer an alternative, they tend to be more expensive. In addition, recent support initiatives introduced in response to the pandemic did not extend to </w:t>
      </w:r>
      <w:r w:rsidR="00324FFE" w:rsidRPr="003165EB">
        <w:rPr>
          <w:rFonts w:ascii="Trebuchet MS" w:hAnsi="Trebuchet MS"/>
          <w:sz w:val="23"/>
          <w:szCs w:val="23"/>
        </w:rPr>
        <w:t>pay-as-you-go (</w:t>
      </w:r>
      <w:r w:rsidRPr="003165EB">
        <w:rPr>
          <w:rFonts w:ascii="Trebuchet MS" w:hAnsi="Trebuchet MS"/>
          <w:sz w:val="23"/>
          <w:szCs w:val="23"/>
        </w:rPr>
        <w:t>PAYG</w:t>
      </w:r>
      <w:r w:rsidR="00324FFE" w:rsidRPr="003165EB">
        <w:rPr>
          <w:rFonts w:ascii="Trebuchet MS" w:hAnsi="Trebuchet MS"/>
          <w:sz w:val="23"/>
          <w:szCs w:val="23"/>
        </w:rPr>
        <w:t>)</w:t>
      </w:r>
      <w:r w:rsidRPr="003165EB">
        <w:rPr>
          <w:rFonts w:ascii="Trebuchet MS" w:hAnsi="Trebuchet MS"/>
          <w:sz w:val="23"/>
          <w:szCs w:val="23"/>
        </w:rPr>
        <w:t xml:space="preserve"> tariffs.</w:t>
      </w:r>
    </w:p>
    <w:p w14:paraId="2F09B0AA" w14:textId="77777777" w:rsidR="00230AD9" w:rsidRDefault="00063343" w:rsidP="005D5D02">
      <w:pPr>
        <w:pStyle w:val="ListParagraph"/>
        <w:numPr>
          <w:ilvl w:val="1"/>
          <w:numId w:val="31"/>
        </w:numPr>
        <w:spacing w:line="276" w:lineRule="auto"/>
        <w:ind w:left="567" w:hanging="283"/>
        <w:rPr>
          <w:rFonts w:ascii="Trebuchet MS" w:hAnsi="Trebuchet MS"/>
          <w:sz w:val="23"/>
          <w:szCs w:val="23"/>
        </w:rPr>
      </w:pPr>
      <w:r w:rsidRPr="003165EB">
        <w:rPr>
          <w:rFonts w:ascii="Trebuchet MS" w:hAnsi="Trebuchet MS" w:cs="Arial"/>
          <w:sz w:val="23"/>
          <w:szCs w:val="23"/>
        </w:rPr>
        <w:t>Consumers on flexible contracts who are financially unstable would benefit from an alternative payment service to direct debit.</w:t>
      </w:r>
      <w:r w:rsidRPr="003165EB">
        <w:rPr>
          <w:rFonts w:ascii="Trebuchet MS" w:hAnsi="Trebuchet MS"/>
          <w:sz w:val="23"/>
          <w:szCs w:val="23"/>
        </w:rPr>
        <w:t xml:space="preserve"> </w:t>
      </w:r>
      <w:r w:rsidRPr="003165EB">
        <w:rPr>
          <w:rFonts w:ascii="Trebuchet MS" w:hAnsi="Trebuchet MS" w:cs="Arial"/>
          <w:sz w:val="23"/>
          <w:szCs w:val="23"/>
        </w:rPr>
        <w:t>Industry should consider a review of payment methods to reflect changing consumer behaviour.</w:t>
      </w:r>
      <w:r w:rsidR="005143E7" w:rsidRPr="003165EB">
        <w:rPr>
          <w:rFonts w:ascii="Trebuchet MS" w:hAnsi="Trebuchet MS"/>
          <w:sz w:val="23"/>
          <w:szCs w:val="23"/>
        </w:rPr>
        <w:t xml:space="preserve"> </w:t>
      </w:r>
    </w:p>
    <w:p w14:paraId="0650D0DB" w14:textId="5BA0487C" w:rsidR="005143E7" w:rsidRDefault="00063343" w:rsidP="005D5D02">
      <w:pPr>
        <w:pStyle w:val="ListParagraph"/>
        <w:numPr>
          <w:ilvl w:val="1"/>
          <w:numId w:val="31"/>
        </w:numPr>
        <w:spacing w:line="276" w:lineRule="auto"/>
        <w:ind w:left="567" w:hanging="283"/>
        <w:rPr>
          <w:rFonts w:ascii="Trebuchet MS" w:hAnsi="Trebuchet MS"/>
          <w:sz w:val="23"/>
          <w:szCs w:val="23"/>
        </w:rPr>
      </w:pPr>
      <w:r w:rsidRPr="003165EB">
        <w:rPr>
          <w:rFonts w:ascii="Trebuchet MS" w:hAnsi="Trebuchet MS"/>
          <w:sz w:val="23"/>
          <w:szCs w:val="23"/>
        </w:rPr>
        <w:t xml:space="preserve">The </w:t>
      </w:r>
      <w:r w:rsidR="005143E7" w:rsidRPr="003165EB">
        <w:rPr>
          <w:rFonts w:ascii="Trebuchet MS" w:hAnsi="Trebuchet MS"/>
          <w:sz w:val="23"/>
          <w:szCs w:val="23"/>
        </w:rPr>
        <w:t xml:space="preserve">UK Government and </w:t>
      </w:r>
      <w:r w:rsidRPr="003165EB">
        <w:rPr>
          <w:rFonts w:ascii="Trebuchet MS" w:hAnsi="Trebuchet MS"/>
          <w:sz w:val="23"/>
          <w:szCs w:val="23"/>
        </w:rPr>
        <w:t>D</w:t>
      </w:r>
      <w:r w:rsidR="005143E7" w:rsidRPr="003165EB">
        <w:rPr>
          <w:rFonts w:ascii="Trebuchet MS" w:hAnsi="Trebuchet MS"/>
          <w:sz w:val="23"/>
          <w:szCs w:val="23"/>
        </w:rPr>
        <w:t xml:space="preserve">evolved </w:t>
      </w:r>
      <w:r w:rsidRPr="003165EB">
        <w:rPr>
          <w:rFonts w:ascii="Trebuchet MS" w:hAnsi="Trebuchet MS"/>
          <w:sz w:val="23"/>
          <w:szCs w:val="23"/>
        </w:rPr>
        <w:t>G</w:t>
      </w:r>
      <w:r w:rsidR="005143E7" w:rsidRPr="003165EB">
        <w:rPr>
          <w:rFonts w:ascii="Trebuchet MS" w:hAnsi="Trebuchet MS"/>
          <w:sz w:val="23"/>
          <w:szCs w:val="23"/>
        </w:rPr>
        <w:t xml:space="preserve">overnments should provide financial support for consumers with additional communications requirements. </w:t>
      </w:r>
    </w:p>
    <w:p w14:paraId="0FBA1923" w14:textId="0C567CCF" w:rsidR="009F7F0E" w:rsidRPr="003165EB" w:rsidRDefault="00512FAB" w:rsidP="005D5D02">
      <w:pPr>
        <w:pStyle w:val="ListParagraph"/>
        <w:numPr>
          <w:ilvl w:val="1"/>
          <w:numId w:val="31"/>
        </w:numPr>
        <w:spacing w:line="276" w:lineRule="auto"/>
        <w:ind w:left="567" w:hanging="283"/>
        <w:rPr>
          <w:rFonts w:ascii="Trebuchet MS" w:hAnsi="Trebuchet MS"/>
          <w:sz w:val="23"/>
          <w:szCs w:val="23"/>
        </w:rPr>
      </w:pPr>
      <w:r>
        <w:rPr>
          <w:rFonts w:ascii="Trebuchet MS" w:hAnsi="Trebuchet MS"/>
          <w:sz w:val="23"/>
          <w:szCs w:val="23"/>
        </w:rPr>
        <w:t xml:space="preserve">Research conducted to </w:t>
      </w:r>
      <w:r w:rsidR="00342298">
        <w:rPr>
          <w:rFonts w:ascii="Trebuchet MS" w:hAnsi="Trebuchet MS"/>
          <w:sz w:val="23"/>
          <w:szCs w:val="23"/>
        </w:rPr>
        <w:t>further</w:t>
      </w:r>
      <w:r w:rsidR="00887A2F">
        <w:rPr>
          <w:rFonts w:ascii="Trebuchet MS" w:hAnsi="Trebuchet MS"/>
          <w:sz w:val="23"/>
          <w:szCs w:val="23"/>
        </w:rPr>
        <w:t xml:space="preserve"> understand the needs </w:t>
      </w:r>
      <w:r>
        <w:rPr>
          <w:rFonts w:ascii="Trebuchet MS" w:hAnsi="Trebuchet MS"/>
          <w:sz w:val="23"/>
          <w:szCs w:val="23"/>
        </w:rPr>
        <w:t xml:space="preserve">of communications consumers </w:t>
      </w:r>
      <w:r w:rsidR="00B60161">
        <w:rPr>
          <w:rFonts w:ascii="Trebuchet MS" w:hAnsi="Trebuchet MS"/>
          <w:sz w:val="23"/>
          <w:szCs w:val="23"/>
        </w:rPr>
        <w:t>should</w:t>
      </w:r>
      <w:r>
        <w:rPr>
          <w:rFonts w:ascii="Trebuchet MS" w:hAnsi="Trebuchet MS"/>
          <w:sz w:val="23"/>
          <w:szCs w:val="23"/>
        </w:rPr>
        <w:t xml:space="preserve"> capture the voices of those who are harder to reach</w:t>
      </w:r>
      <w:r w:rsidR="00DF3BB6">
        <w:rPr>
          <w:rFonts w:ascii="Trebuchet MS" w:hAnsi="Trebuchet MS"/>
          <w:sz w:val="23"/>
          <w:szCs w:val="23"/>
        </w:rPr>
        <w:t xml:space="preserve"> </w:t>
      </w:r>
      <w:r w:rsidR="00B60161">
        <w:rPr>
          <w:rFonts w:ascii="Trebuchet MS" w:hAnsi="Trebuchet MS"/>
          <w:sz w:val="23"/>
          <w:szCs w:val="23"/>
        </w:rPr>
        <w:t xml:space="preserve">and might have specific communications needs. </w:t>
      </w:r>
    </w:p>
    <w:p w14:paraId="040EFA96" w14:textId="6EB82B21" w:rsidR="005143E7" w:rsidRPr="003165EB" w:rsidRDefault="005143E7" w:rsidP="005D5D02">
      <w:pPr>
        <w:pStyle w:val="ListParagraph"/>
        <w:numPr>
          <w:ilvl w:val="1"/>
          <w:numId w:val="31"/>
        </w:numPr>
        <w:spacing w:line="276" w:lineRule="auto"/>
        <w:ind w:left="567" w:hanging="283"/>
        <w:rPr>
          <w:rFonts w:ascii="Trebuchet MS" w:hAnsi="Trebuchet MS"/>
          <w:sz w:val="23"/>
          <w:szCs w:val="23"/>
        </w:rPr>
      </w:pPr>
      <w:r w:rsidRPr="003165EB">
        <w:rPr>
          <w:rFonts w:ascii="Trebuchet MS" w:hAnsi="Trebuchet MS"/>
          <w:sz w:val="23"/>
          <w:szCs w:val="23"/>
        </w:rPr>
        <w:t xml:space="preserve">Any consultations processes </w:t>
      </w:r>
      <w:r w:rsidR="00324FFE" w:rsidRPr="003165EB">
        <w:rPr>
          <w:rFonts w:ascii="Trebuchet MS" w:hAnsi="Trebuchet MS"/>
          <w:sz w:val="23"/>
          <w:szCs w:val="23"/>
        </w:rPr>
        <w:t xml:space="preserve">by public bodies, </w:t>
      </w:r>
      <w:r w:rsidRPr="003165EB">
        <w:rPr>
          <w:rFonts w:ascii="Trebuchet MS" w:hAnsi="Trebuchet MS"/>
          <w:sz w:val="23"/>
          <w:szCs w:val="23"/>
        </w:rPr>
        <w:t xml:space="preserve">should be conducted by a variety of communications channels (not digital-only) and seek to include a diverse range of voices. </w:t>
      </w:r>
    </w:p>
    <w:p w14:paraId="4DB006B6" w14:textId="77777777" w:rsidR="005143E7" w:rsidRPr="00B51D11" w:rsidRDefault="005143E7" w:rsidP="005D5D02">
      <w:pPr>
        <w:pStyle w:val="ListParagraph"/>
        <w:spacing w:line="276" w:lineRule="auto"/>
        <w:ind w:left="284"/>
        <w:rPr>
          <w:rFonts w:ascii="Trebuchet MS" w:hAnsi="Trebuchet MS"/>
          <w:u w:val="single"/>
        </w:rPr>
      </w:pPr>
    </w:p>
    <w:p w14:paraId="6A74951B" w14:textId="1487ABC4" w:rsidR="005E2C15" w:rsidRPr="00B51D11" w:rsidRDefault="005E2C15" w:rsidP="005D5D02">
      <w:pPr>
        <w:pStyle w:val="ListParagraph"/>
        <w:numPr>
          <w:ilvl w:val="0"/>
          <w:numId w:val="25"/>
        </w:numPr>
        <w:spacing w:line="276" w:lineRule="auto"/>
        <w:ind w:left="284" w:hanging="284"/>
        <w:rPr>
          <w:rFonts w:ascii="Trebuchet MS" w:hAnsi="Trebuchet MS"/>
          <w:b/>
          <w:bCs/>
          <w:sz w:val="24"/>
          <w:szCs w:val="24"/>
          <w:u w:val="single"/>
        </w:rPr>
      </w:pPr>
      <w:r w:rsidRPr="00F453B5">
        <w:rPr>
          <w:rFonts w:ascii="Trebuchet MS" w:hAnsi="Trebuchet MS"/>
          <w:b/>
          <w:bCs/>
          <w:sz w:val="24"/>
          <w:szCs w:val="24"/>
        </w:rPr>
        <w:t xml:space="preserve">Data should be shared securely and ethically across </w:t>
      </w:r>
      <w:r w:rsidRPr="000E7CEC">
        <w:rPr>
          <w:rFonts w:ascii="Trebuchet MS" w:hAnsi="Trebuchet MS"/>
          <w:b/>
          <w:bCs/>
          <w:sz w:val="24"/>
          <w:szCs w:val="24"/>
        </w:rPr>
        <w:t xml:space="preserve">sectors to </w:t>
      </w:r>
      <w:r w:rsidR="00EE61C3" w:rsidRPr="000E7CEC">
        <w:rPr>
          <w:rFonts w:ascii="Trebuchet MS" w:hAnsi="Trebuchet MS"/>
          <w:b/>
          <w:bCs/>
          <w:sz w:val="24"/>
          <w:szCs w:val="24"/>
        </w:rPr>
        <w:t>further</w:t>
      </w:r>
      <w:r w:rsidRPr="000E7CEC">
        <w:rPr>
          <w:rFonts w:ascii="Trebuchet MS" w:hAnsi="Trebuchet MS"/>
          <w:b/>
          <w:bCs/>
          <w:sz w:val="24"/>
          <w:szCs w:val="24"/>
        </w:rPr>
        <w:t xml:space="preserve"> understand </w:t>
      </w:r>
      <w:r w:rsidR="003F6105" w:rsidRPr="000E7CEC">
        <w:rPr>
          <w:rFonts w:ascii="Trebuchet MS" w:hAnsi="Trebuchet MS"/>
          <w:b/>
          <w:bCs/>
          <w:sz w:val="24"/>
          <w:szCs w:val="24"/>
        </w:rPr>
        <w:t>the needs of financially vulnerable consumers.</w:t>
      </w:r>
    </w:p>
    <w:p w14:paraId="60E76F19" w14:textId="77777777" w:rsidR="00A17FB7" w:rsidRPr="005E2C15" w:rsidRDefault="00A17FB7" w:rsidP="005D5D02">
      <w:pPr>
        <w:pStyle w:val="ListParagraph"/>
        <w:spacing w:line="276" w:lineRule="auto"/>
        <w:ind w:left="284"/>
        <w:rPr>
          <w:rFonts w:ascii="Trebuchet MS" w:hAnsi="Trebuchet MS"/>
          <w:b/>
          <w:bCs/>
        </w:rPr>
      </w:pPr>
    </w:p>
    <w:p w14:paraId="525C9E85" w14:textId="6A89368C" w:rsidR="0000569B" w:rsidRPr="0000569B" w:rsidRDefault="0040107E" w:rsidP="005D5D02">
      <w:pPr>
        <w:pStyle w:val="ListParagraph"/>
        <w:numPr>
          <w:ilvl w:val="1"/>
          <w:numId w:val="28"/>
        </w:numPr>
        <w:spacing w:line="276" w:lineRule="auto"/>
        <w:ind w:left="567" w:hanging="283"/>
        <w:rPr>
          <w:rFonts w:ascii="Trebuchet MS" w:hAnsi="Trebuchet MS"/>
          <w:sz w:val="23"/>
          <w:szCs w:val="23"/>
        </w:rPr>
      </w:pPr>
      <w:r w:rsidRPr="003165EB">
        <w:rPr>
          <w:rFonts w:ascii="Trebuchet MS" w:hAnsi="Trebuchet MS"/>
          <w:sz w:val="23"/>
          <w:szCs w:val="23"/>
        </w:rPr>
        <w:t xml:space="preserve">Communications </w:t>
      </w:r>
      <w:r w:rsidR="009C140C" w:rsidRPr="003165EB">
        <w:rPr>
          <w:rFonts w:ascii="Trebuchet MS" w:hAnsi="Trebuchet MS"/>
          <w:sz w:val="23"/>
          <w:szCs w:val="23"/>
        </w:rPr>
        <w:t>providers</w:t>
      </w:r>
      <w:r w:rsidRPr="003165EB">
        <w:rPr>
          <w:rFonts w:ascii="Trebuchet MS" w:hAnsi="Trebuchet MS"/>
          <w:sz w:val="23"/>
          <w:szCs w:val="23"/>
        </w:rPr>
        <w:t xml:space="preserve"> and other utility companies should share data to </w:t>
      </w:r>
      <w:r w:rsidR="007D36C6" w:rsidRPr="003165EB">
        <w:rPr>
          <w:rFonts w:ascii="Trebuchet MS" w:hAnsi="Trebuchet MS"/>
          <w:sz w:val="23"/>
          <w:szCs w:val="23"/>
        </w:rPr>
        <w:t xml:space="preserve">help </w:t>
      </w:r>
      <w:r w:rsidRPr="003165EB">
        <w:rPr>
          <w:rFonts w:ascii="Trebuchet MS" w:hAnsi="Trebuchet MS"/>
          <w:sz w:val="23"/>
          <w:szCs w:val="23"/>
        </w:rPr>
        <w:t>identify consumers requiring additional support</w:t>
      </w:r>
      <w:r w:rsidR="004D0682">
        <w:rPr>
          <w:rFonts w:ascii="Trebuchet MS" w:hAnsi="Trebuchet MS"/>
          <w:sz w:val="23"/>
          <w:szCs w:val="23"/>
        </w:rPr>
        <w:t>.</w:t>
      </w:r>
    </w:p>
    <w:p w14:paraId="531745F8" w14:textId="01084540" w:rsidR="0040107E" w:rsidRPr="003165EB" w:rsidRDefault="00BB7811" w:rsidP="005D5D02">
      <w:pPr>
        <w:pStyle w:val="ListParagraph"/>
        <w:numPr>
          <w:ilvl w:val="1"/>
          <w:numId w:val="28"/>
        </w:numPr>
        <w:spacing w:line="276" w:lineRule="auto"/>
        <w:ind w:left="567" w:hanging="283"/>
        <w:rPr>
          <w:rFonts w:ascii="Trebuchet MS" w:hAnsi="Trebuchet MS"/>
          <w:sz w:val="23"/>
          <w:szCs w:val="23"/>
        </w:rPr>
      </w:pPr>
      <w:r w:rsidRPr="003165EB">
        <w:rPr>
          <w:rFonts w:ascii="Trebuchet MS" w:hAnsi="Trebuchet MS"/>
          <w:sz w:val="23"/>
          <w:szCs w:val="23"/>
        </w:rPr>
        <w:t>Industry should improve how consumer needs are identified and recorded.</w:t>
      </w:r>
    </w:p>
    <w:p w14:paraId="6707F18D" w14:textId="77777777" w:rsidR="00A47763" w:rsidRDefault="00BC7CCF" w:rsidP="005D5D02">
      <w:pPr>
        <w:pStyle w:val="ListParagraph"/>
        <w:numPr>
          <w:ilvl w:val="1"/>
          <w:numId w:val="28"/>
        </w:numPr>
        <w:spacing w:line="276" w:lineRule="auto"/>
        <w:ind w:left="567" w:hanging="283"/>
        <w:rPr>
          <w:rFonts w:ascii="Trebuchet MS" w:hAnsi="Trebuchet MS"/>
          <w:sz w:val="23"/>
          <w:szCs w:val="23"/>
        </w:rPr>
      </w:pPr>
      <w:r w:rsidRPr="003165EB">
        <w:rPr>
          <w:rFonts w:ascii="Trebuchet MS" w:hAnsi="Trebuchet MS"/>
          <w:sz w:val="23"/>
          <w:szCs w:val="23"/>
        </w:rPr>
        <w:t xml:space="preserve">Data sharing </w:t>
      </w:r>
      <w:r w:rsidR="0040107E" w:rsidRPr="003165EB">
        <w:rPr>
          <w:rFonts w:ascii="Trebuchet MS" w:hAnsi="Trebuchet MS"/>
          <w:sz w:val="23"/>
          <w:szCs w:val="23"/>
        </w:rPr>
        <w:t xml:space="preserve">would </w:t>
      </w:r>
      <w:r w:rsidR="009A4E38" w:rsidRPr="003165EB">
        <w:rPr>
          <w:rFonts w:ascii="Trebuchet MS" w:hAnsi="Trebuchet MS"/>
          <w:sz w:val="23"/>
          <w:szCs w:val="23"/>
        </w:rPr>
        <w:t xml:space="preserve">lessen the burden on </w:t>
      </w:r>
      <w:r w:rsidR="00ED5F90" w:rsidRPr="003165EB">
        <w:rPr>
          <w:rFonts w:ascii="Trebuchet MS" w:hAnsi="Trebuchet MS"/>
          <w:sz w:val="23"/>
          <w:szCs w:val="23"/>
        </w:rPr>
        <w:t>consumers</w:t>
      </w:r>
      <w:r w:rsidR="00077E00" w:rsidRPr="003165EB">
        <w:rPr>
          <w:rFonts w:ascii="Trebuchet MS" w:hAnsi="Trebuchet MS"/>
          <w:sz w:val="23"/>
          <w:szCs w:val="23"/>
        </w:rPr>
        <w:t xml:space="preserve"> </w:t>
      </w:r>
      <w:r w:rsidR="00156565" w:rsidRPr="003165EB">
        <w:rPr>
          <w:rFonts w:ascii="Trebuchet MS" w:hAnsi="Trebuchet MS"/>
          <w:sz w:val="23"/>
          <w:szCs w:val="23"/>
        </w:rPr>
        <w:t xml:space="preserve">who require additional support </w:t>
      </w:r>
      <w:r w:rsidR="007815CC" w:rsidRPr="003165EB">
        <w:rPr>
          <w:rFonts w:ascii="Trebuchet MS" w:hAnsi="Trebuchet MS"/>
          <w:sz w:val="23"/>
          <w:szCs w:val="23"/>
        </w:rPr>
        <w:t xml:space="preserve">having </w:t>
      </w:r>
      <w:r w:rsidR="00ED5F90" w:rsidRPr="003165EB">
        <w:rPr>
          <w:rFonts w:ascii="Trebuchet MS" w:hAnsi="Trebuchet MS"/>
          <w:sz w:val="23"/>
          <w:szCs w:val="23"/>
        </w:rPr>
        <w:t>to ‘self-identify’</w:t>
      </w:r>
      <w:r w:rsidR="00996C1B" w:rsidRPr="003165EB">
        <w:rPr>
          <w:rFonts w:ascii="Trebuchet MS" w:hAnsi="Trebuchet MS"/>
          <w:sz w:val="23"/>
          <w:szCs w:val="23"/>
        </w:rPr>
        <w:t xml:space="preserve">, which can </w:t>
      </w:r>
      <w:r w:rsidR="00ED5F90" w:rsidRPr="003165EB">
        <w:rPr>
          <w:rFonts w:ascii="Trebuchet MS" w:hAnsi="Trebuchet MS"/>
          <w:sz w:val="23"/>
          <w:szCs w:val="23"/>
        </w:rPr>
        <w:t xml:space="preserve">act as a barrier </w:t>
      </w:r>
      <w:r w:rsidR="00996C1B" w:rsidRPr="003165EB">
        <w:rPr>
          <w:rFonts w:ascii="Trebuchet MS" w:hAnsi="Trebuchet MS"/>
          <w:sz w:val="23"/>
          <w:szCs w:val="23"/>
        </w:rPr>
        <w:t>due to embarrassment and/or the stigma around poverty</w:t>
      </w:r>
      <w:r w:rsidR="00E57E98" w:rsidRPr="003165EB">
        <w:rPr>
          <w:rFonts w:ascii="Trebuchet MS" w:hAnsi="Trebuchet MS"/>
          <w:sz w:val="23"/>
          <w:szCs w:val="23"/>
        </w:rPr>
        <w:t>.</w:t>
      </w:r>
      <w:r w:rsidR="0013591B" w:rsidRPr="003165EB">
        <w:rPr>
          <w:rStyle w:val="FootnoteReference"/>
          <w:rFonts w:ascii="Trebuchet MS" w:hAnsi="Trebuchet MS"/>
          <w:sz w:val="23"/>
          <w:szCs w:val="23"/>
        </w:rPr>
        <w:footnoteReference w:id="3"/>
      </w:r>
    </w:p>
    <w:p w14:paraId="36607169" w14:textId="453E6211" w:rsidR="00146E29" w:rsidRPr="00A47763" w:rsidRDefault="00A47763" w:rsidP="005D5D02">
      <w:pPr>
        <w:pStyle w:val="ListParagraph"/>
        <w:numPr>
          <w:ilvl w:val="1"/>
          <w:numId w:val="28"/>
        </w:numPr>
        <w:spacing w:line="276" w:lineRule="auto"/>
        <w:ind w:left="567" w:hanging="283"/>
        <w:rPr>
          <w:rFonts w:ascii="Trebuchet MS" w:hAnsi="Trebuchet MS"/>
          <w:sz w:val="23"/>
          <w:szCs w:val="23"/>
        </w:rPr>
      </w:pPr>
      <w:r w:rsidRPr="00A47763">
        <w:rPr>
          <w:rFonts w:ascii="Trebuchet MS" w:hAnsi="Trebuchet MS"/>
          <w:sz w:val="23"/>
          <w:szCs w:val="23"/>
        </w:rPr>
        <w:t xml:space="preserve">The communications sector should seek to understand through research and other means </w:t>
      </w:r>
      <w:r w:rsidR="004E5724">
        <w:rPr>
          <w:rFonts w:ascii="Trebuchet MS" w:hAnsi="Trebuchet MS"/>
          <w:sz w:val="23"/>
          <w:szCs w:val="23"/>
        </w:rPr>
        <w:t xml:space="preserve">the needs of financially vulnerable consumers across the UK </w:t>
      </w:r>
      <w:r w:rsidR="00F0144C">
        <w:rPr>
          <w:rFonts w:ascii="Trebuchet MS" w:hAnsi="Trebuchet MS"/>
          <w:sz w:val="23"/>
          <w:szCs w:val="23"/>
        </w:rPr>
        <w:t>and</w:t>
      </w:r>
      <w:r w:rsidR="002158DB">
        <w:rPr>
          <w:rFonts w:ascii="Trebuchet MS" w:hAnsi="Trebuchet MS"/>
          <w:sz w:val="23"/>
          <w:szCs w:val="23"/>
        </w:rPr>
        <w:t xml:space="preserve"> </w:t>
      </w:r>
      <w:r w:rsidR="001E581C">
        <w:rPr>
          <w:rFonts w:ascii="Trebuchet MS" w:hAnsi="Trebuchet MS"/>
          <w:sz w:val="23"/>
          <w:szCs w:val="23"/>
        </w:rPr>
        <w:t>individual Nations</w:t>
      </w:r>
      <w:r w:rsidR="002158DB">
        <w:rPr>
          <w:rFonts w:ascii="Trebuchet MS" w:hAnsi="Trebuchet MS"/>
          <w:sz w:val="23"/>
          <w:szCs w:val="23"/>
        </w:rPr>
        <w:t xml:space="preserve">. </w:t>
      </w:r>
    </w:p>
    <w:p w14:paraId="575AB386" w14:textId="4AA7E0C0" w:rsidR="00216E5C" w:rsidRPr="000E7CEC" w:rsidRDefault="0040107E" w:rsidP="005D5D02">
      <w:pPr>
        <w:pStyle w:val="ListParagraph"/>
        <w:numPr>
          <w:ilvl w:val="1"/>
          <w:numId w:val="28"/>
        </w:numPr>
        <w:spacing w:line="276" w:lineRule="auto"/>
        <w:ind w:left="567" w:hanging="283"/>
        <w:rPr>
          <w:rFonts w:ascii="Trebuchet MS" w:hAnsi="Trebuchet MS"/>
          <w:sz w:val="23"/>
          <w:szCs w:val="23"/>
        </w:rPr>
      </w:pPr>
      <w:r w:rsidRPr="003165EB">
        <w:rPr>
          <w:rFonts w:ascii="Trebuchet MS" w:hAnsi="Trebuchet MS" w:cs="Arial"/>
          <w:sz w:val="23"/>
          <w:szCs w:val="23"/>
        </w:rPr>
        <w:t>Industry should be aware of</w:t>
      </w:r>
      <w:r w:rsidR="00216E5C" w:rsidRPr="003165EB">
        <w:rPr>
          <w:rFonts w:ascii="Trebuchet MS" w:hAnsi="Trebuchet MS" w:cs="Arial"/>
          <w:sz w:val="23"/>
          <w:szCs w:val="23"/>
        </w:rPr>
        <w:t xml:space="preserve"> </w:t>
      </w:r>
      <w:r w:rsidR="00B711D4" w:rsidRPr="003165EB">
        <w:rPr>
          <w:rFonts w:ascii="Trebuchet MS" w:hAnsi="Trebuchet MS" w:cs="Arial"/>
          <w:sz w:val="23"/>
          <w:szCs w:val="23"/>
        </w:rPr>
        <w:t xml:space="preserve">how </w:t>
      </w:r>
      <w:r w:rsidR="00216E5C" w:rsidRPr="003165EB">
        <w:rPr>
          <w:rFonts w:ascii="Trebuchet MS" w:hAnsi="Trebuchet MS" w:cs="Arial"/>
          <w:sz w:val="23"/>
          <w:szCs w:val="23"/>
        </w:rPr>
        <w:t>intersectionality can impact consumer</w:t>
      </w:r>
      <w:r w:rsidR="00B711D4" w:rsidRPr="003165EB">
        <w:rPr>
          <w:rFonts w:ascii="Trebuchet MS" w:hAnsi="Trebuchet MS" w:cs="Arial"/>
          <w:sz w:val="23"/>
          <w:szCs w:val="23"/>
        </w:rPr>
        <w:t>s’ life experiences</w:t>
      </w:r>
      <w:r w:rsidR="008B61C5" w:rsidRPr="003165EB">
        <w:rPr>
          <w:rFonts w:ascii="Trebuchet MS" w:hAnsi="Trebuchet MS" w:cs="Arial"/>
          <w:sz w:val="23"/>
          <w:szCs w:val="23"/>
        </w:rPr>
        <w:t xml:space="preserve"> to </w:t>
      </w:r>
      <w:r w:rsidR="00B32CAF" w:rsidRPr="003165EB">
        <w:rPr>
          <w:rFonts w:ascii="Trebuchet MS" w:hAnsi="Trebuchet MS" w:cs="Arial"/>
          <w:sz w:val="23"/>
          <w:szCs w:val="23"/>
        </w:rPr>
        <w:t xml:space="preserve">help </w:t>
      </w:r>
      <w:r w:rsidR="005D1B83" w:rsidRPr="003165EB">
        <w:rPr>
          <w:rFonts w:ascii="Trebuchet MS" w:hAnsi="Trebuchet MS" w:cs="Arial"/>
          <w:sz w:val="23"/>
          <w:szCs w:val="23"/>
        </w:rPr>
        <w:t xml:space="preserve">understand and </w:t>
      </w:r>
      <w:r w:rsidR="00B32CAF" w:rsidRPr="003165EB">
        <w:rPr>
          <w:rFonts w:ascii="Trebuchet MS" w:hAnsi="Trebuchet MS" w:cs="Arial"/>
          <w:sz w:val="23"/>
          <w:szCs w:val="23"/>
        </w:rPr>
        <w:t xml:space="preserve">meet consumers’ needs. </w:t>
      </w:r>
    </w:p>
    <w:p w14:paraId="25660D74" w14:textId="571EDD9A" w:rsidR="000E7CEC" w:rsidRDefault="000E7CEC" w:rsidP="000E7CEC">
      <w:pPr>
        <w:pStyle w:val="ListParagraph"/>
        <w:spacing w:line="276" w:lineRule="auto"/>
        <w:ind w:left="567"/>
        <w:rPr>
          <w:rFonts w:ascii="Trebuchet MS" w:hAnsi="Trebuchet MS" w:cs="Arial"/>
          <w:sz w:val="23"/>
          <w:szCs w:val="23"/>
        </w:rPr>
      </w:pPr>
    </w:p>
    <w:p w14:paraId="56283B34" w14:textId="6074270F" w:rsidR="000E7CEC" w:rsidRDefault="000E7CEC" w:rsidP="000E7CEC">
      <w:pPr>
        <w:pStyle w:val="ListParagraph"/>
        <w:spacing w:line="276" w:lineRule="auto"/>
        <w:ind w:left="567"/>
        <w:rPr>
          <w:rFonts w:ascii="Trebuchet MS" w:hAnsi="Trebuchet MS" w:cs="Arial"/>
          <w:sz w:val="23"/>
          <w:szCs w:val="23"/>
        </w:rPr>
      </w:pPr>
    </w:p>
    <w:p w14:paraId="630B5D3D" w14:textId="77777777" w:rsidR="000E7CEC" w:rsidRPr="003165EB" w:rsidRDefault="000E7CEC" w:rsidP="000E7CEC">
      <w:pPr>
        <w:pStyle w:val="ListParagraph"/>
        <w:spacing w:line="276" w:lineRule="auto"/>
        <w:ind w:left="567"/>
        <w:rPr>
          <w:rFonts w:ascii="Trebuchet MS" w:hAnsi="Trebuchet MS"/>
          <w:sz w:val="23"/>
          <w:szCs w:val="23"/>
        </w:rPr>
      </w:pPr>
    </w:p>
    <w:p w14:paraId="7A98878C" w14:textId="77777777" w:rsidR="00F906AE" w:rsidRPr="005E2C15" w:rsidRDefault="00F906AE" w:rsidP="005D5D02">
      <w:pPr>
        <w:pStyle w:val="ListParagraph"/>
        <w:spacing w:line="276" w:lineRule="auto"/>
        <w:ind w:left="284"/>
        <w:rPr>
          <w:rFonts w:ascii="Trebuchet MS" w:hAnsi="Trebuchet MS"/>
        </w:rPr>
      </w:pPr>
    </w:p>
    <w:p w14:paraId="693FBAFE" w14:textId="5DCE3637" w:rsidR="005E2C15" w:rsidRPr="00F453B5" w:rsidRDefault="005E2C15" w:rsidP="005D5D02">
      <w:pPr>
        <w:pStyle w:val="ListParagraph"/>
        <w:numPr>
          <w:ilvl w:val="0"/>
          <w:numId w:val="25"/>
        </w:numPr>
        <w:spacing w:line="276" w:lineRule="auto"/>
        <w:ind w:left="284" w:hanging="284"/>
        <w:rPr>
          <w:rFonts w:ascii="Trebuchet MS" w:hAnsi="Trebuchet MS"/>
          <w:b/>
          <w:bCs/>
          <w:sz w:val="24"/>
          <w:szCs w:val="24"/>
        </w:rPr>
      </w:pPr>
      <w:r w:rsidRPr="00F453B5">
        <w:rPr>
          <w:rFonts w:ascii="Trebuchet MS" w:hAnsi="Trebuchet MS"/>
          <w:b/>
          <w:bCs/>
          <w:sz w:val="24"/>
          <w:szCs w:val="24"/>
        </w:rPr>
        <w:lastRenderedPageBreak/>
        <w:t xml:space="preserve">Policies and practices in the communications sector should be improved on a continuous basis, to </w:t>
      </w:r>
      <w:r w:rsidR="00EE61C3" w:rsidRPr="00F453B5">
        <w:rPr>
          <w:rFonts w:ascii="Trebuchet MS" w:hAnsi="Trebuchet MS"/>
          <w:b/>
          <w:bCs/>
          <w:sz w:val="24"/>
          <w:szCs w:val="24"/>
        </w:rPr>
        <w:t xml:space="preserve">better </w:t>
      </w:r>
      <w:r w:rsidR="00B6686C" w:rsidRPr="00F453B5">
        <w:rPr>
          <w:rFonts w:ascii="Trebuchet MS" w:hAnsi="Trebuchet MS"/>
          <w:b/>
          <w:bCs/>
          <w:sz w:val="24"/>
          <w:szCs w:val="24"/>
        </w:rPr>
        <w:t>support financially vulnerable consumers.</w:t>
      </w:r>
    </w:p>
    <w:p w14:paraId="71B459B4" w14:textId="77777777" w:rsidR="00A17FB7" w:rsidRPr="005E2C15" w:rsidRDefault="00A17FB7" w:rsidP="005D5D02">
      <w:pPr>
        <w:pStyle w:val="ListParagraph"/>
        <w:spacing w:line="276" w:lineRule="auto"/>
        <w:ind w:left="284"/>
        <w:rPr>
          <w:rFonts w:ascii="Trebuchet MS" w:hAnsi="Trebuchet MS"/>
          <w:b/>
          <w:bCs/>
        </w:rPr>
      </w:pPr>
    </w:p>
    <w:p w14:paraId="0135C773" w14:textId="3CF1247D" w:rsidR="00AD1364" w:rsidRPr="007F5C08" w:rsidRDefault="00CC70C7" w:rsidP="005D5D02">
      <w:pPr>
        <w:pStyle w:val="ListParagraph"/>
        <w:numPr>
          <w:ilvl w:val="1"/>
          <w:numId w:val="30"/>
        </w:numPr>
        <w:spacing w:line="276" w:lineRule="auto"/>
        <w:ind w:left="567" w:hanging="283"/>
        <w:rPr>
          <w:rFonts w:ascii="Trebuchet MS" w:hAnsi="Trebuchet MS"/>
          <w:sz w:val="23"/>
          <w:szCs w:val="23"/>
        </w:rPr>
      </w:pPr>
      <w:r w:rsidRPr="007F5C08">
        <w:rPr>
          <w:rFonts w:ascii="Trebuchet MS" w:hAnsi="Trebuchet MS"/>
          <w:sz w:val="23"/>
          <w:szCs w:val="23"/>
        </w:rPr>
        <w:t xml:space="preserve">Consumers </w:t>
      </w:r>
      <w:r w:rsidR="00151F49" w:rsidRPr="007F5C08">
        <w:rPr>
          <w:rFonts w:ascii="Trebuchet MS" w:hAnsi="Trebuchet MS"/>
          <w:sz w:val="23"/>
          <w:szCs w:val="23"/>
        </w:rPr>
        <w:t xml:space="preserve">have struggled </w:t>
      </w:r>
      <w:r w:rsidRPr="007F5C08">
        <w:rPr>
          <w:rFonts w:ascii="Trebuchet MS" w:hAnsi="Trebuchet MS"/>
          <w:sz w:val="23"/>
          <w:szCs w:val="23"/>
        </w:rPr>
        <w:t xml:space="preserve">to </w:t>
      </w:r>
      <w:r w:rsidR="00EF3A11" w:rsidRPr="007F5C08">
        <w:rPr>
          <w:rFonts w:ascii="Trebuchet MS" w:hAnsi="Trebuchet MS"/>
          <w:sz w:val="23"/>
          <w:szCs w:val="23"/>
        </w:rPr>
        <w:t>get in contact with communications providers</w:t>
      </w:r>
      <w:r w:rsidR="00D15799" w:rsidRPr="007F5C08">
        <w:rPr>
          <w:rFonts w:ascii="Trebuchet MS" w:hAnsi="Trebuchet MS"/>
          <w:sz w:val="23"/>
          <w:szCs w:val="23"/>
        </w:rPr>
        <w:t xml:space="preserve"> </w:t>
      </w:r>
      <w:r w:rsidR="00AF4182" w:rsidRPr="007F5C08">
        <w:rPr>
          <w:rFonts w:ascii="Trebuchet MS" w:hAnsi="Trebuchet MS"/>
          <w:sz w:val="23"/>
          <w:szCs w:val="23"/>
        </w:rPr>
        <w:t xml:space="preserve">to switch, cancel or scale down existing </w:t>
      </w:r>
      <w:r w:rsidR="00A17FB7" w:rsidRPr="007F5C08">
        <w:rPr>
          <w:rFonts w:ascii="Trebuchet MS" w:hAnsi="Trebuchet MS"/>
          <w:sz w:val="23"/>
          <w:szCs w:val="23"/>
        </w:rPr>
        <w:t>services</w:t>
      </w:r>
      <w:r w:rsidR="00AF4182" w:rsidRPr="007F5C08">
        <w:rPr>
          <w:rFonts w:ascii="Trebuchet MS" w:hAnsi="Trebuchet MS"/>
          <w:sz w:val="23"/>
          <w:szCs w:val="23"/>
        </w:rPr>
        <w:t xml:space="preserve">. </w:t>
      </w:r>
      <w:r w:rsidR="005604D1" w:rsidRPr="007F5C08">
        <w:rPr>
          <w:rFonts w:ascii="Trebuchet MS" w:hAnsi="Trebuchet MS"/>
          <w:sz w:val="23"/>
          <w:szCs w:val="23"/>
        </w:rPr>
        <w:t xml:space="preserve">Consumers have experienced </w:t>
      </w:r>
      <w:r w:rsidR="00AF4182" w:rsidRPr="007F5C08">
        <w:rPr>
          <w:rFonts w:ascii="Trebuchet MS" w:hAnsi="Trebuchet MS"/>
          <w:sz w:val="23"/>
          <w:szCs w:val="23"/>
        </w:rPr>
        <w:t xml:space="preserve">lengthy call waiting times </w:t>
      </w:r>
      <w:r w:rsidR="004974F0" w:rsidRPr="007F5C08">
        <w:rPr>
          <w:rFonts w:ascii="Trebuchet MS" w:hAnsi="Trebuchet MS"/>
          <w:sz w:val="23"/>
          <w:szCs w:val="23"/>
        </w:rPr>
        <w:t>compounded by</w:t>
      </w:r>
      <w:r w:rsidR="00AF4182" w:rsidRPr="007F5C08">
        <w:rPr>
          <w:rFonts w:ascii="Trebuchet MS" w:hAnsi="Trebuchet MS"/>
          <w:sz w:val="23"/>
          <w:szCs w:val="23"/>
        </w:rPr>
        <w:t xml:space="preserve"> being unable to make changes via an online </w:t>
      </w:r>
      <w:r w:rsidR="00F14317" w:rsidRPr="007F5C08">
        <w:rPr>
          <w:rFonts w:ascii="Trebuchet MS" w:hAnsi="Trebuchet MS"/>
          <w:sz w:val="23"/>
          <w:szCs w:val="23"/>
        </w:rPr>
        <w:t xml:space="preserve">facility. </w:t>
      </w:r>
      <w:r w:rsidR="00C155A9" w:rsidRPr="007F5C08">
        <w:rPr>
          <w:rFonts w:ascii="Trebuchet MS" w:hAnsi="Trebuchet MS"/>
          <w:sz w:val="23"/>
          <w:szCs w:val="23"/>
        </w:rPr>
        <w:t>Providers should ensure that a variety of</w:t>
      </w:r>
      <w:r w:rsidR="00D359AA" w:rsidRPr="007F5C08">
        <w:rPr>
          <w:rFonts w:ascii="Trebuchet MS" w:hAnsi="Trebuchet MS"/>
          <w:sz w:val="23"/>
          <w:szCs w:val="23"/>
        </w:rPr>
        <w:t xml:space="preserve"> accessible</w:t>
      </w:r>
      <w:r w:rsidR="00C155A9" w:rsidRPr="007F5C08">
        <w:rPr>
          <w:rFonts w:ascii="Trebuchet MS" w:hAnsi="Trebuchet MS"/>
          <w:sz w:val="23"/>
          <w:szCs w:val="23"/>
        </w:rPr>
        <w:t xml:space="preserve"> communications channels are available to consumers.</w:t>
      </w:r>
    </w:p>
    <w:p w14:paraId="28C4A794" w14:textId="600BF8B1" w:rsidR="00EE6FEE" w:rsidRDefault="00324FFE" w:rsidP="005D5D02">
      <w:pPr>
        <w:pStyle w:val="ListParagraph"/>
        <w:numPr>
          <w:ilvl w:val="1"/>
          <w:numId w:val="30"/>
        </w:numPr>
        <w:spacing w:line="276" w:lineRule="auto"/>
        <w:ind w:left="567" w:hanging="283"/>
        <w:rPr>
          <w:rFonts w:ascii="Trebuchet MS" w:hAnsi="Trebuchet MS"/>
          <w:sz w:val="23"/>
          <w:szCs w:val="23"/>
        </w:rPr>
      </w:pPr>
      <w:r w:rsidRPr="007F5C08">
        <w:rPr>
          <w:rFonts w:ascii="Trebuchet MS" w:hAnsi="Trebuchet MS"/>
          <w:sz w:val="23"/>
          <w:szCs w:val="23"/>
        </w:rPr>
        <w:t>Research has found that mobile consumers are less likely to switch than other services and could pay an additional £100 per year.</w:t>
      </w:r>
      <w:r w:rsidRPr="007F5C08">
        <w:rPr>
          <w:rStyle w:val="FootnoteReference"/>
          <w:rFonts w:ascii="Trebuchet MS" w:hAnsi="Trebuchet MS"/>
          <w:sz w:val="23"/>
          <w:szCs w:val="23"/>
        </w:rPr>
        <w:footnoteReference w:id="4"/>
      </w:r>
    </w:p>
    <w:p w14:paraId="38B1E1D1" w14:textId="6BF81EDB" w:rsidR="00C1473B" w:rsidRPr="00EE6FEE" w:rsidRDefault="004B2E52" w:rsidP="005D5D02">
      <w:pPr>
        <w:pStyle w:val="ListParagraph"/>
        <w:numPr>
          <w:ilvl w:val="1"/>
          <w:numId w:val="30"/>
        </w:numPr>
        <w:spacing w:line="276" w:lineRule="auto"/>
        <w:ind w:left="567" w:hanging="283"/>
        <w:rPr>
          <w:rFonts w:ascii="Trebuchet MS" w:hAnsi="Trebuchet MS"/>
          <w:sz w:val="23"/>
          <w:szCs w:val="23"/>
        </w:rPr>
      </w:pPr>
      <w:r w:rsidRPr="00EE6FEE">
        <w:rPr>
          <w:rFonts w:ascii="Trebuchet MS" w:hAnsi="Trebuchet MS" w:cs="Arial"/>
          <w:sz w:val="23"/>
          <w:szCs w:val="23"/>
        </w:rPr>
        <w:t xml:space="preserve">Industry should seek to understand </w:t>
      </w:r>
      <w:r w:rsidR="00D359AA" w:rsidRPr="00EE6FEE">
        <w:rPr>
          <w:rFonts w:ascii="Trebuchet MS" w:hAnsi="Trebuchet MS" w:cs="Arial"/>
          <w:sz w:val="23"/>
          <w:szCs w:val="23"/>
        </w:rPr>
        <w:t xml:space="preserve">the reasons why </w:t>
      </w:r>
      <w:r w:rsidR="00EB1967" w:rsidRPr="00EE6FEE">
        <w:rPr>
          <w:rFonts w:ascii="Trebuchet MS" w:hAnsi="Trebuchet MS" w:cs="Arial"/>
          <w:sz w:val="23"/>
          <w:szCs w:val="23"/>
        </w:rPr>
        <w:t>customers are struggling</w:t>
      </w:r>
      <w:r w:rsidRPr="00EE6FEE">
        <w:rPr>
          <w:rFonts w:ascii="Trebuchet MS" w:hAnsi="Trebuchet MS" w:cs="Arial"/>
          <w:sz w:val="23"/>
          <w:szCs w:val="23"/>
        </w:rPr>
        <w:t xml:space="preserve"> financial</w:t>
      </w:r>
      <w:r w:rsidR="00EB1967" w:rsidRPr="00EE6FEE">
        <w:rPr>
          <w:rFonts w:ascii="Trebuchet MS" w:hAnsi="Trebuchet MS" w:cs="Arial"/>
          <w:sz w:val="23"/>
          <w:szCs w:val="23"/>
        </w:rPr>
        <w:t>ly</w:t>
      </w:r>
      <w:r w:rsidRPr="00EE6FEE">
        <w:rPr>
          <w:rFonts w:ascii="Trebuchet MS" w:hAnsi="Trebuchet MS" w:cs="Arial"/>
          <w:sz w:val="23"/>
          <w:szCs w:val="23"/>
        </w:rPr>
        <w:t xml:space="preserve">. This could provide an opportunity to help consumers manage their </w:t>
      </w:r>
      <w:r w:rsidR="00CF5BB1" w:rsidRPr="00EE6FEE">
        <w:rPr>
          <w:rFonts w:ascii="Trebuchet MS" w:hAnsi="Trebuchet MS" w:cs="Arial"/>
          <w:sz w:val="23"/>
          <w:szCs w:val="23"/>
        </w:rPr>
        <w:t>finances</w:t>
      </w:r>
      <w:r w:rsidRPr="00EE6FEE">
        <w:rPr>
          <w:rFonts w:ascii="Trebuchet MS" w:hAnsi="Trebuchet MS" w:cs="Arial"/>
          <w:sz w:val="23"/>
          <w:szCs w:val="23"/>
        </w:rPr>
        <w:t xml:space="preserve"> more effectively</w:t>
      </w:r>
      <w:r w:rsidR="001912EB" w:rsidRPr="00EE6FEE">
        <w:rPr>
          <w:rFonts w:ascii="Trebuchet MS" w:hAnsi="Trebuchet MS" w:cs="Arial"/>
          <w:sz w:val="23"/>
          <w:szCs w:val="23"/>
        </w:rPr>
        <w:t xml:space="preserve"> e.g. offering a payment plan. </w:t>
      </w:r>
      <w:r w:rsidRPr="00EE6FEE">
        <w:rPr>
          <w:rFonts w:ascii="Trebuchet MS" w:hAnsi="Trebuchet MS" w:cs="Arial"/>
          <w:sz w:val="23"/>
          <w:szCs w:val="23"/>
        </w:rPr>
        <w:t xml:space="preserve">Inevitably, consumers’ financial circumstances will </w:t>
      </w:r>
      <w:r w:rsidR="00D724A3" w:rsidRPr="00EE6FEE">
        <w:rPr>
          <w:rFonts w:ascii="Trebuchet MS" w:hAnsi="Trebuchet MS" w:cs="Arial"/>
          <w:sz w:val="23"/>
          <w:szCs w:val="23"/>
        </w:rPr>
        <w:t>differ,</w:t>
      </w:r>
      <w:r w:rsidRPr="00EE6FEE">
        <w:rPr>
          <w:rFonts w:ascii="Trebuchet MS" w:hAnsi="Trebuchet MS" w:cs="Arial"/>
          <w:sz w:val="23"/>
          <w:szCs w:val="23"/>
        </w:rPr>
        <w:t xml:space="preserve"> and one solution will not suit all consumers.</w:t>
      </w:r>
      <w:r w:rsidRPr="00EE6FEE">
        <w:rPr>
          <w:rFonts w:ascii="Trebuchet MS" w:hAnsi="Trebuchet MS"/>
          <w:sz w:val="23"/>
          <w:szCs w:val="23"/>
        </w:rPr>
        <w:t xml:space="preserve"> </w:t>
      </w:r>
    </w:p>
    <w:p w14:paraId="722F9F02" w14:textId="1AA69948" w:rsidR="00803CF4" w:rsidRPr="002804BC" w:rsidRDefault="00BF411D" w:rsidP="005D5D02">
      <w:pPr>
        <w:pStyle w:val="ListParagraph"/>
        <w:numPr>
          <w:ilvl w:val="1"/>
          <w:numId w:val="30"/>
        </w:numPr>
        <w:spacing w:line="276" w:lineRule="auto"/>
        <w:ind w:left="567" w:hanging="283"/>
        <w:rPr>
          <w:rFonts w:ascii="Trebuchet MS" w:hAnsi="Trebuchet MS"/>
          <w:sz w:val="23"/>
          <w:szCs w:val="23"/>
        </w:rPr>
      </w:pPr>
      <w:r w:rsidRPr="002804BC">
        <w:rPr>
          <w:rFonts w:ascii="Trebuchet MS" w:hAnsi="Trebuchet MS"/>
          <w:sz w:val="23"/>
          <w:szCs w:val="23"/>
        </w:rPr>
        <w:t>Existing forbearance policies should be extended, to reflect people’s precarious circumstances and to mitigate any ‘cliff-edge’ effect</w:t>
      </w:r>
      <w:r w:rsidR="0030563F" w:rsidRPr="002804BC">
        <w:rPr>
          <w:rFonts w:ascii="Trebuchet MS" w:hAnsi="Trebuchet MS"/>
          <w:sz w:val="23"/>
          <w:szCs w:val="23"/>
        </w:rPr>
        <w:t xml:space="preserve"> of the pandemic. </w:t>
      </w:r>
    </w:p>
    <w:p w14:paraId="7A401B63" w14:textId="6A1890F4" w:rsidR="00853B89" w:rsidRPr="002804BC" w:rsidRDefault="00324FFE" w:rsidP="005D5D02">
      <w:pPr>
        <w:pStyle w:val="ListParagraph"/>
        <w:numPr>
          <w:ilvl w:val="1"/>
          <w:numId w:val="30"/>
        </w:numPr>
        <w:spacing w:line="276" w:lineRule="auto"/>
        <w:ind w:left="567" w:hanging="283"/>
        <w:rPr>
          <w:rFonts w:ascii="Trebuchet MS" w:hAnsi="Trebuchet MS"/>
          <w:sz w:val="23"/>
          <w:szCs w:val="23"/>
        </w:rPr>
      </w:pPr>
      <w:r w:rsidRPr="002804BC">
        <w:rPr>
          <w:rFonts w:ascii="Trebuchet MS" w:hAnsi="Trebuchet MS"/>
          <w:sz w:val="23"/>
          <w:szCs w:val="23"/>
        </w:rPr>
        <w:t>Industry</w:t>
      </w:r>
      <w:r w:rsidR="00BF411D" w:rsidRPr="002804BC">
        <w:rPr>
          <w:rFonts w:ascii="Trebuchet MS" w:hAnsi="Trebuchet MS"/>
          <w:sz w:val="23"/>
          <w:szCs w:val="23"/>
        </w:rPr>
        <w:t xml:space="preserve"> should</w:t>
      </w:r>
      <w:r w:rsidR="00660C86" w:rsidRPr="002804BC">
        <w:rPr>
          <w:rFonts w:ascii="Trebuchet MS" w:hAnsi="Trebuchet MS"/>
          <w:sz w:val="23"/>
          <w:szCs w:val="23"/>
        </w:rPr>
        <w:t xml:space="preserve"> </w:t>
      </w:r>
      <w:r w:rsidR="007D701A" w:rsidRPr="002804BC">
        <w:rPr>
          <w:rFonts w:ascii="Trebuchet MS" w:hAnsi="Trebuchet MS"/>
          <w:sz w:val="23"/>
          <w:szCs w:val="23"/>
        </w:rPr>
        <w:t xml:space="preserve">signpost financially vulnerable customers to debt advisory </w:t>
      </w:r>
      <w:r w:rsidR="00D35D7C" w:rsidRPr="002804BC">
        <w:rPr>
          <w:rFonts w:ascii="Trebuchet MS" w:hAnsi="Trebuchet MS"/>
          <w:sz w:val="23"/>
          <w:szCs w:val="23"/>
        </w:rPr>
        <w:t>organisations.</w:t>
      </w:r>
    </w:p>
    <w:p w14:paraId="5A1398FE" w14:textId="77777777" w:rsidR="007D6178" w:rsidRDefault="00853B89" w:rsidP="005D5D02">
      <w:pPr>
        <w:pStyle w:val="ListParagraph"/>
        <w:numPr>
          <w:ilvl w:val="1"/>
          <w:numId w:val="30"/>
        </w:numPr>
        <w:spacing w:line="276" w:lineRule="auto"/>
        <w:ind w:left="567" w:hanging="283"/>
        <w:rPr>
          <w:rFonts w:ascii="Trebuchet MS" w:hAnsi="Trebuchet MS"/>
          <w:sz w:val="23"/>
          <w:szCs w:val="23"/>
        </w:rPr>
      </w:pPr>
      <w:r w:rsidRPr="002804BC">
        <w:rPr>
          <w:rFonts w:ascii="Trebuchet MS" w:hAnsi="Trebuchet MS"/>
          <w:sz w:val="23"/>
          <w:szCs w:val="23"/>
        </w:rPr>
        <w:t xml:space="preserve">Industry should </w:t>
      </w:r>
      <w:r w:rsidR="005022FB" w:rsidRPr="002804BC">
        <w:rPr>
          <w:rFonts w:ascii="Trebuchet MS" w:hAnsi="Trebuchet MS"/>
          <w:sz w:val="23"/>
          <w:szCs w:val="23"/>
        </w:rPr>
        <w:t>ensure that</w:t>
      </w:r>
      <w:r w:rsidRPr="002804BC">
        <w:rPr>
          <w:rFonts w:ascii="Trebuchet MS" w:hAnsi="Trebuchet MS"/>
          <w:sz w:val="23"/>
          <w:szCs w:val="23"/>
        </w:rPr>
        <w:t xml:space="preserve"> switching process</w:t>
      </w:r>
      <w:r w:rsidR="005022FB" w:rsidRPr="002804BC">
        <w:rPr>
          <w:rFonts w:ascii="Trebuchet MS" w:hAnsi="Trebuchet MS"/>
          <w:sz w:val="23"/>
          <w:szCs w:val="23"/>
        </w:rPr>
        <w:t xml:space="preserve">es are swift and simple </w:t>
      </w:r>
      <w:r w:rsidR="00D724A3" w:rsidRPr="002804BC">
        <w:rPr>
          <w:rFonts w:ascii="Trebuchet MS" w:hAnsi="Trebuchet MS"/>
          <w:sz w:val="23"/>
          <w:szCs w:val="23"/>
        </w:rPr>
        <w:t>to</w:t>
      </w:r>
      <w:r w:rsidRPr="002804BC">
        <w:rPr>
          <w:rFonts w:ascii="Trebuchet MS" w:hAnsi="Trebuchet MS"/>
          <w:sz w:val="23"/>
          <w:szCs w:val="23"/>
        </w:rPr>
        <w:t xml:space="preserve"> help consumers save money.</w:t>
      </w:r>
    </w:p>
    <w:p w14:paraId="5E72ED94" w14:textId="246BE3EC" w:rsidR="001C3D80" w:rsidRPr="007D6178" w:rsidRDefault="00D724A3" w:rsidP="005D5D02">
      <w:pPr>
        <w:pStyle w:val="ListParagraph"/>
        <w:numPr>
          <w:ilvl w:val="1"/>
          <w:numId w:val="30"/>
        </w:numPr>
        <w:spacing w:line="276" w:lineRule="auto"/>
        <w:ind w:left="567" w:hanging="283"/>
        <w:rPr>
          <w:rFonts w:ascii="Trebuchet MS" w:hAnsi="Trebuchet MS"/>
          <w:sz w:val="23"/>
          <w:szCs w:val="23"/>
        </w:rPr>
      </w:pPr>
      <w:r w:rsidRPr="007D6178">
        <w:rPr>
          <w:rFonts w:ascii="Trebuchet MS" w:hAnsi="Trebuchet MS"/>
          <w:sz w:val="23"/>
          <w:szCs w:val="23"/>
        </w:rPr>
        <w:t>Further work is required</w:t>
      </w:r>
      <w:r w:rsidR="00C1473B" w:rsidRPr="007D6178">
        <w:rPr>
          <w:rFonts w:ascii="Trebuchet MS" w:hAnsi="Trebuchet MS"/>
          <w:sz w:val="23"/>
          <w:szCs w:val="23"/>
        </w:rPr>
        <w:t xml:space="preserve"> to encourage consumers with additional access requirements to self-identify</w:t>
      </w:r>
      <w:r w:rsidR="00324FFE" w:rsidRPr="007D6178">
        <w:rPr>
          <w:rFonts w:ascii="Trebuchet MS" w:hAnsi="Trebuchet MS"/>
          <w:sz w:val="23"/>
          <w:szCs w:val="23"/>
        </w:rPr>
        <w:t xml:space="preserve"> so that their providers can assist them</w:t>
      </w:r>
      <w:r w:rsidR="007F5C08" w:rsidRPr="007D6178">
        <w:rPr>
          <w:rFonts w:ascii="Trebuchet MS" w:hAnsi="Trebuchet MS"/>
          <w:sz w:val="23"/>
          <w:szCs w:val="23"/>
        </w:rPr>
        <w:t>.</w:t>
      </w:r>
    </w:p>
    <w:p w14:paraId="499DBC09" w14:textId="77777777" w:rsidR="00974510" w:rsidRPr="00FA49D5" w:rsidRDefault="00974510" w:rsidP="004F20D9">
      <w:pPr>
        <w:pStyle w:val="ListParagraph"/>
        <w:spacing w:line="276" w:lineRule="auto"/>
        <w:ind w:left="426" w:hanging="426"/>
        <w:rPr>
          <w:rFonts w:ascii="Trebuchet MS" w:hAnsi="Trebuchet MS"/>
          <w:b/>
          <w:bCs/>
          <w:sz w:val="23"/>
          <w:szCs w:val="23"/>
        </w:rPr>
      </w:pPr>
    </w:p>
    <w:p w14:paraId="7947401A" w14:textId="51C79180" w:rsidR="00FA49D5" w:rsidRPr="00F453B5" w:rsidRDefault="001C6E8B" w:rsidP="004F20D9">
      <w:pPr>
        <w:pStyle w:val="ListParagraph"/>
        <w:numPr>
          <w:ilvl w:val="0"/>
          <w:numId w:val="25"/>
        </w:numPr>
        <w:spacing w:line="276" w:lineRule="auto"/>
        <w:ind w:left="284" w:hanging="284"/>
        <w:rPr>
          <w:rFonts w:ascii="Trebuchet MS" w:hAnsi="Trebuchet MS"/>
          <w:b/>
          <w:bCs/>
          <w:sz w:val="24"/>
          <w:szCs w:val="24"/>
        </w:rPr>
      </w:pPr>
      <w:r w:rsidRPr="00F453B5">
        <w:rPr>
          <w:rFonts w:ascii="Trebuchet MS" w:hAnsi="Trebuchet MS"/>
          <w:b/>
          <w:bCs/>
          <w:sz w:val="24"/>
          <w:szCs w:val="24"/>
        </w:rPr>
        <w:t xml:space="preserve">Alongside the need for affordable communications, digital skills must also be improved. </w:t>
      </w:r>
    </w:p>
    <w:p w14:paraId="0199472F" w14:textId="77777777" w:rsidR="00EE61C3" w:rsidRPr="00EE61C3" w:rsidRDefault="00EE61C3" w:rsidP="005D5D02">
      <w:pPr>
        <w:pStyle w:val="ListParagraph"/>
        <w:spacing w:line="276" w:lineRule="auto"/>
        <w:ind w:left="360"/>
        <w:rPr>
          <w:rFonts w:ascii="Trebuchet MS" w:hAnsi="Trebuchet MS"/>
          <w:b/>
          <w:bCs/>
          <w:sz w:val="24"/>
          <w:szCs w:val="24"/>
          <w:u w:val="single"/>
        </w:rPr>
      </w:pPr>
    </w:p>
    <w:p w14:paraId="7303FA34" w14:textId="2E5173FD" w:rsidR="005D5D02" w:rsidRPr="005D5D02" w:rsidRDefault="00FA49D5" w:rsidP="004F20D9">
      <w:pPr>
        <w:pStyle w:val="ListParagraph"/>
        <w:numPr>
          <w:ilvl w:val="0"/>
          <w:numId w:val="27"/>
        </w:numPr>
        <w:spacing w:line="276" w:lineRule="auto"/>
        <w:ind w:left="567" w:hanging="283"/>
        <w:rPr>
          <w:rFonts w:ascii="Trebuchet MS" w:hAnsi="Trebuchet MS"/>
          <w:sz w:val="23"/>
          <w:szCs w:val="23"/>
        </w:rPr>
      </w:pPr>
      <w:r w:rsidRPr="00FA49D5">
        <w:rPr>
          <w:rFonts w:ascii="Trebuchet MS" w:hAnsi="Trebuchet MS"/>
          <w:sz w:val="23"/>
          <w:szCs w:val="23"/>
        </w:rPr>
        <w:t>D</w:t>
      </w:r>
      <w:r w:rsidR="00C71F67" w:rsidRPr="00FA49D5">
        <w:rPr>
          <w:rFonts w:ascii="Trebuchet MS" w:hAnsi="Trebuchet MS"/>
          <w:sz w:val="23"/>
          <w:szCs w:val="23"/>
        </w:rPr>
        <w:t xml:space="preserve">igital poverty is wide-ranging, far-reaching and encompasses digital skills and lack of confidence. </w:t>
      </w:r>
      <w:r w:rsidR="00C71F67" w:rsidRPr="00FA49D5">
        <w:rPr>
          <w:rFonts w:ascii="Trebuchet MS" w:hAnsi="Trebuchet MS" w:cs="Arial"/>
          <w:sz w:val="23"/>
          <w:szCs w:val="23"/>
        </w:rPr>
        <w:t>If consumers do not have the digital skills required to benefit from online activity, then a connection is futile.</w:t>
      </w:r>
    </w:p>
    <w:p w14:paraId="5EAEBE89" w14:textId="77777777" w:rsidR="005D5D02" w:rsidRPr="005D5D02" w:rsidRDefault="005D5D02" w:rsidP="005D5D02">
      <w:pPr>
        <w:spacing w:line="276" w:lineRule="auto"/>
        <w:rPr>
          <w:rFonts w:ascii="Trebuchet MS" w:hAnsi="Trebuchet MS"/>
          <w:sz w:val="23"/>
          <w:szCs w:val="23"/>
        </w:rPr>
      </w:pPr>
    </w:p>
    <w:p w14:paraId="0962CCA4" w14:textId="77777777" w:rsidR="005D5D02" w:rsidRPr="00C72796" w:rsidRDefault="005D5D02" w:rsidP="005D5D02">
      <w:pPr>
        <w:spacing w:line="276" w:lineRule="auto"/>
        <w:jc w:val="center"/>
        <w:rPr>
          <w:rFonts w:ascii="Trebuchet MS" w:hAnsi="Trebuchet MS"/>
          <w:color w:val="00737F"/>
          <w:sz w:val="23"/>
          <w:szCs w:val="23"/>
        </w:rPr>
      </w:pPr>
      <w:r w:rsidRPr="00C72796">
        <w:rPr>
          <w:rFonts w:ascii="Trebuchet MS" w:hAnsi="Trebuchet MS"/>
          <w:b/>
          <w:bCs/>
          <w:color w:val="00737F"/>
          <w:sz w:val="24"/>
          <w:szCs w:val="24"/>
        </w:rPr>
        <w:t>Stakeholders who contributed to the discussions are listed below.</w:t>
      </w:r>
    </w:p>
    <w:p w14:paraId="5AAED808" w14:textId="518F29C8" w:rsidR="001C3D80" w:rsidRPr="005D5D02" w:rsidRDefault="001C3D80" w:rsidP="005D5D02">
      <w:pPr>
        <w:spacing w:line="276" w:lineRule="auto"/>
        <w:rPr>
          <w:rFonts w:ascii="Trebuchet MS" w:hAnsi="Trebuchet MS"/>
          <w:sz w:val="23"/>
          <w:szCs w:val="23"/>
        </w:rPr>
      </w:pPr>
    </w:p>
    <w:p w14:paraId="0FEA471D" w14:textId="572A5C76" w:rsidR="003C41CC" w:rsidRPr="00DB23E3" w:rsidRDefault="00F5202C" w:rsidP="003C41CC">
      <w:pPr>
        <w:rPr>
          <w:rFonts w:ascii="Trebuchet MS" w:hAnsi="Trebuchet MS"/>
          <w:b/>
          <w:bCs/>
        </w:rPr>
      </w:pPr>
      <w:r>
        <w:rPr>
          <w:rFonts w:ascii="Trebuchet MS" w:hAnsi="Trebuchet MS"/>
          <w:b/>
          <w:bCs/>
          <w:noProof/>
        </w:rPr>
        <w:lastRenderedPageBreak/>
        <mc:AlternateContent>
          <mc:Choice Requires="wps">
            <w:drawing>
              <wp:anchor distT="0" distB="0" distL="114300" distR="114300" simplePos="0" relativeHeight="251661312" behindDoc="0" locked="0" layoutInCell="1" allowOverlap="1" wp14:anchorId="2245D825" wp14:editId="401A295B">
                <wp:simplePos x="0" y="0"/>
                <wp:positionH relativeFrom="column">
                  <wp:posOffset>3071813</wp:posOffset>
                </wp:positionH>
                <wp:positionV relativeFrom="paragraph">
                  <wp:posOffset>369571</wp:posOffset>
                </wp:positionV>
                <wp:extent cx="3166745" cy="6419850"/>
                <wp:effectExtent l="19050" t="19050" r="14605" b="19050"/>
                <wp:wrapNone/>
                <wp:docPr id="2" name="Text Box 2"/>
                <wp:cNvGraphicFramePr/>
                <a:graphic xmlns:a="http://schemas.openxmlformats.org/drawingml/2006/main">
                  <a:graphicData uri="http://schemas.microsoft.com/office/word/2010/wordprocessingShape">
                    <wps:wsp>
                      <wps:cNvSpPr txBox="1"/>
                      <wps:spPr>
                        <a:xfrm>
                          <a:off x="0" y="0"/>
                          <a:ext cx="3166745" cy="6419850"/>
                        </a:xfrm>
                        <a:prstGeom prst="rect">
                          <a:avLst/>
                        </a:prstGeom>
                        <a:solidFill>
                          <a:sysClr val="window" lastClr="FFFFFF"/>
                        </a:solidFill>
                        <a:ln w="28575">
                          <a:solidFill>
                            <a:srgbClr val="00737F"/>
                          </a:solidFill>
                        </a:ln>
                      </wps:spPr>
                      <wps:txbx>
                        <w:txbxContent>
                          <w:p w14:paraId="1AC707EA" w14:textId="77777777" w:rsidR="00F5202C" w:rsidRPr="00E35F9F" w:rsidRDefault="00F5202C" w:rsidP="00F5202C">
                            <w:pPr>
                              <w:pStyle w:val="ListParagraph"/>
                              <w:numPr>
                                <w:ilvl w:val="0"/>
                                <w:numId w:val="22"/>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E35F9F">
                              <w:rPr>
                                <w:rFonts w:ascii="Trebuchet MS" w:hAnsi="Trebuchet MS"/>
                                <w:b/>
                                <w:bCs/>
                                <w:sz w:val="23"/>
                                <w:szCs w:val="23"/>
                                <w14:textOutline w14:w="9525" w14:cap="rnd" w14:cmpd="sng" w14:algn="ctr">
                                  <w14:noFill/>
                                  <w14:prstDash w14:val="solid"/>
                                  <w14:bevel/>
                                </w14:textOutline>
                              </w:rPr>
                              <w:t>Good Things Foundation</w:t>
                            </w:r>
                          </w:p>
                          <w:p w14:paraId="5F46B857" w14:textId="77777777" w:rsidR="00BA248B" w:rsidRPr="000E7CEC" w:rsidRDefault="00BA248B" w:rsidP="00BA248B">
                            <w:pPr>
                              <w:pStyle w:val="ListParagraph"/>
                              <w:numPr>
                                <w:ilvl w:val="0"/>
                                <w:numId w:val="22"/>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Includem</w:t>
                            </w:r>
                          </w:p>
                          <w:p w14:paraId="324B7095" w14:textId="77777777" w:rsidR="00B51D11" w:rsidRPr="00B51D11" w:rsidRDefault="00B51D11" w:rsidP="00B51D11">
                            <w:pPr>
                              <w:pStyle w:val="ListParagraph"/>
                              <w:numPr>
                                <w:ilvl w:val="3"/>
                                <w:numId w:val="22"/>
                              </w:numPr>
                              <w:spacing w:line="360" w:lineRule="auto"/>
                              <w:ind w:left="284" w:hanging="284"/>
                              <w:rPr>
                                <w:rFonts w:ascii="Trebuchet MS" w:hAnsi="Trebuchet MS"/>
                                <w:b/>
                                <w:bCs/>
                                <w:sz w:val="23"/>
                                <w:szCs w:val="23"/>
                              </w:rPr>
                            </w:pPr>
                            <w:r w:rsidRPr="00B51D11">
                              <w:rPr>
                                <w:rFonts w:ascii="Trebuchet MS" w:hAnsi="Trebuchet MS"/>
                                <w:b/>
                                <w:bCs/>
                                <w:sz w:val="23"/>
                                <w:szCs w:val="23"/>
                              </w:rPr>
                              <w:t>Independent consumer representatives</w:t>
                            </w:r>
                          </w:p>
                          <w:p w14:paraId="7679A7ED"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ILC-UK</w:t>
                            </w:r>
                          </w:p>
                          <w:p w14:paraId="4AE6DF73" w14:textId="7757EE32" w:rsidR="00CE7198" w:rsidRPr="00B84D2E" w:rsidRDefault="00CE7198"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Money and Mental Health Policy Institute</w:t>
                            </w:r>
                          </w:p>
                          <w:p w14:paraId="6127EFE2" w14:textId="77777777" w:rsidR="00F5202C" w:rsidRPr="00F5202C" w:rsidRDefault="00F5202C" w:rsidP="00F5202C">
                            <w:pPr>
                              <w:pStyle w:val="ListParagraph"/>
                              <w:numPr>
                                <w:ilvl w:val="0"/>
                                <w:numId w:val="22"/>
                              </w:numPr>
                              <w:spacing w:line="360" w:lineRule="auto"/>
                              <w:ind w:left="284" w:hanging="284"/>
                              <w:rPr>
                                <w:rFonts w:ascii="Trebuchet MS" w:hAnsi="Trebuchet MS"/>
                                <w:b/>
                                <w:bCs/>
                                <w:sz w:val="23"/>
                                <w:szCs w:val="23"/>
                              </w:rPr>
                            </w:pPr>
                            <w:r>
                              <w:rPr>
                                <w:rFonts w:ascii="Trebuchet MS" w:hAnsi="Trebuchet MS"/>
                                <w:b/>
                                <w:bCs/>
                                <w:sz w:val="23"/>
                                <w:szCs w:val="23"/>
                              </w:rPr>
                              <w:t>National Association of Deafened People</w:t>
                            </w:r>
                          </w:p>
                          <w:p w14:paraId="6205FBA8"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National Farmers’ Union</w:t>
                            </w:r>
                          </w:p>
                          <w:p w14:paraId="029A2A87" w14:textId="77777777" w:rsidR="00F5202C" w:rsidRDefault="00F5202C" w:rsidP="00F5202C">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 xml:space="preserve">NFU Scotland </w:t>
                            </w:r>
                          </w:p>
                          <w:p w14:paraId="6F5E3CCE" w14:textId="77777777" w:rsidR="00F5202C" w:rsidRDefault="00F5202C" w:rsidP="00F5202C">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NHS Wales Informatics Service</w:t>
                            </w:r>
                          </w:p>
                          <w:p w14:paraId="325CB134" w14:textId="77777777" w:rsidR="00B51D11" w:rsidRDefault="008D2D62" w:rsidP="00B51D11">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Northern Ireland Council on Voluntary Action</w:t>
                            </w:r>
                          </w:p>
                          <w:p w14:paraId="375EA104" w14:textId="77777777" w:rsidR="00E35F9F" w:rsidRPr="00B84D2E" w:rsidRDefault="00E35F9F" w:rsidP="00E35F9F">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 xml:space="preserve">Ofcom </w:t>
                            </w:r>
                          </w:p>
                          <w:p w14:paraId="67DAB5B9" w14:textId="39044A1A" w:rsidR="00B51D11" w:rsidRPr="00B51D11" w:rsidRDefault="00B51D11" w:rsidP="00BA248B">
                            <w:pPr>
                              <w:pStyle w:val="ListParagraph"/>
                              <w:numPr>
                                <w:ilvl w:val="0"/>
                                <w:numId w:val="22"/>
                              </w:numPr>
                              <w:spacing w:line="360" w:lineRule="auto"/>
                              <w:ind w:left="284" w:hanging="284"/>
                              <w:rPr>
                                <w:rFonts w:ascii="Trebuchet MS" w:hAnsi="Trebuchet MS"/>
                                <w:b/>
                                <w:bCs/>
                                <w:sz w:val="23"/>
                                <w:szCs w:val="23"/>
                              </w:rPr>
                            </w:pPr>
                            <w:r w:rsidRPr="00B51D11">
                              <w:rPr>
                                <w:rFonts w:ascii="Trebuchet MS" w:hAnsi="Trebuchet MS"/>
                                <w:b/>
                                <w:bCs/>
                                <w:sz w:val="23"/>
                                <w:szCs w:val="23"/>
                              </w:rPr>
                              <w:t>Ofcom’s Advisory Committee</w:t>
                            </w:r>
                            <w:r w:rsidR="00BA248B">
                              <w:rPr>
                                <w:rFonts w:ascii="Trebuchet MS" w:hAnsi="Trebuchet MS"/>
                                <w:b/>
                                <w:bCs/>
                                <w:sz w:val="23"/>
                                <w:szCs w:val="23"/>
                              </w:rPr>
                              <w:t>s</w:t>
                            </w:r>
                          </w:p>
                          <w:p w14:paraId="3472FD0B" w14:textId="190046B9" w:rsidR="00CE7198" w:rsidRPr="00B84D2E" w:rsidRDefault="00CE7198"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The Race Equality Foundation</w:t>
                            </w:r>
                          </w:p>
                          <w:p w14:paraId="06B9120F"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RSABI</w:t>
                            </w:r>
                          </w:p>
                          <w:p w14:paraId="2FA1B3FB" w14:textId="165A2A03" w:rsidR="00461E26" w:rsidRPr="00B84D2E" w:rsidRDefault="00461E26"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Rural Health and Care Wales</w:t>
                            </w:r>
                          </w:p>
                          <w:p w14:paraId="2FF422AA" w14:textId="1BD2A8A3"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Scottish Government</w:t>
                            </w:r>
                          </w:p>
                          <w:p w14:paraId="626F8196" w14:textId="77777777" w:rsidR="001B7023" w:rsidRDefault="001B7023" w:rsidP="001B7023">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Senedd</w:t>
                            </w:r>
                            <w:r>
                              <w:rPr>
                                <w:rFonts w:ascii="Trebuchet MS" w:hAnsi="Trebuchet MS"/>
                                <w:b/>
                                <w:bCs/>
                                <w:sz w:val="23"/>
                                <w:szCs w:val="23"/>
                              </w:rPr>
                              <w:t xml:space="preserve"> Cymru</w:t>
                            </w:r>
                          </w:p>
                          <w:p w14:paraId="2545119A"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Stepchange</w:t>
                            </w:r>
                          </w:p>
                          <w:p w14:paraId="6A8D0C49"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Wales Council for Voluntary Action</w:t>
                            </w:r>
                          </w:p>
                          <w:p w14:paraId="30C6F82C"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Wavelength</w:t>
                            </w:r>
                          </w:p>
                          <w:p w14:paraId="302DF715"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 xml:space="preserve">Welsh Government </w:t>
                            </w:r>
                          </w:p>
                          <w:p w14:paraId="1B35F287" w14:textId="0E3C08E5"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Which?</w:t>
                            </w:r>
                          </w:p>
                          <w:p w14:paraId="401D3D49" w14:textId="7FA5E1CE" w:rsidR="008D2D62" w:rsidRPr="00B84D2E" w:rsidRDefault="008D2D62" w:rsidP="008D2D62">
                            <w:pPr>
                              <w:rPr>
                                <w:rFonts w:ascii="Trebuchet MS" w:hAnsi="Trebuchet MS"/>
                                <w:sz w:val="23"/>
                                <w:szCs w:val="23"/>
                              </w:rPr>
                            </w:pPr>
                          </w:p>
                          <w:p w14:paraId="28F6AB31" w14:textId="77777777" w:rsidR="00325BB3" w:rsidRPr="00B84D2E" w:rsidRDefault="00325BB3" w:rsidP="00CE7198">
                            <w:pPr>
                              <w:rPr>
                                <w:rFonts w:ascii="Trebuchet MS" w:hAnsi="Trebuchet MS"/>
                                <w:sz w:val="23"/>
                                <w:szCs w:val="23"/>
                              </w:rPr>
                            </w:pPr>
                          </w:p>
                          <w:p w14:paraId="257178BF" w14:textId="77777777" w:rsidR="00F60FA2" w:rsidRDefault="00F60FA2" w:rsidP="00CE7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5D825" id="_x0000_t202" coordsize="21600,21600" o:spt="202" path="m,l,21600r21600,l21600,xe">
                <v:stroke joinstyle="miter"/>
                <v:path gradientshapeok="t" o:connecttype="rect"/>
              </v:shapetype>
              <v:shape id="Text Box 2" o:spid="_x0000_s1027" type="#_x0000_t202" style="position:absolute;margin-left:241.9pt;margin-top:29.1pt;width:249.35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" fillcolor="window" strokecolor="#00737f" strokeweight="2.25pt">
                <v:textbox>
                  <w:txbxContent>
                    <w:p w14:paraId="1AC707EA" w14:textId="77777777" w:rsidR="00F5202C" w:rsidRPr="00E35F9F" w:rsidRDefault="00F5202C" w:rsidP="00F5202C">
                      <w:pPr>
                        <w:pStyle w:val="ListParagraph"/>
                        <w:numPr>
                          <w:ilvl w:val="0"/>
                          <w:numId w:val="22"/>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E35F9F">
                        <w:rPr>
                          <w:rFonts w:ascii="Trebuchet MS" w:hAnsi="Trebuchet MS"/>
                          <w:b/>
                          <w:bCs/>
                          <w:sz w:val="23"/>
                          <w:szCs w:val="23"/>
                          <w14:textOutline w14:w="9525" w14:cap="rnd" w14:cmpd="sng" w14:algn="ctr">
                            <w14:noFill/>
                            <w14:prstDash w14:val="solid"/>
                            <w14:bevel/>
                          </w14:textOutline>
                        </w:rPr>
                        <w:t>Good Things Foundation</w:t>
                      </w:r>
                    </w:p>
                    <w:p w14:paraId="5F46B857" w14:textId="77777777" w:rsidR="00BA248B" w:rsidRPr="000E7CEC" w:rsidRDefault="00BA248B" w:rsidP="00BA248B">
                      <w:pPr>
                        <w:pStyle w:val="ListParagraph"/>
                        <w:numPr>
                          <w:ilvl w:val="0"/>
                          <w:numId w:val="22"/>
                        </w:numPr>
                        <w:spacing w:line="360" w:lineRule="auto"/>
                        <w:ind w:left="284" w:hanging="284"/>
                        <w:rPr>
                          <w:rFonts w:ascii="Trebuchet MS" w:hAnsi="Trebuchet MS"/>
                          <w:b/>
                          <w:bCs/>
                          <w:sz w:val="23"/>
                          <w:szCs w:val="23"/>
                          <w14:textOutline w14:w="9525" w14:cap="rnd" w14:cmpd="sng" w14:algn="ctr">
                            <w14:noFill/>
                            <w14:prstDash w14:val="solid"/>
                            <w14:bevel/>
                          </w14:textOutline>
                        </w:rPr>
                      </w:pPr>
                      <w:proofErr w:type="spellStart"/>
                      <w:r w:rsidRPr="000E7CEC">
                        <w:rPr>
                          <w:rFonts w:ascii="Trebuchet MS" w:hAnsi="Trebuchet MS"/>
                          <w:b/>
                          <w:bCs/>
                          <w:sz w:val="23"/>
                          <w:szCs w:val="23"/>
                          <w14:textOutline w14:w="9525" w14:cap="rnd" w14:cmpd="sng" w14:algn="ctr">
                            <w14:noFill/>
                            <w14:prstDash w14:val="solid"/>
                            <w14:bevel/>
                          </w14:textOutline>
                        </w:rPr>
                        <w:t>Includem</w:t>
                      </w:r>
                      <w:proofErr w:type="spellEnd"/>
                    </w:p>
                    <w:p w14:paraId="324B7095" w14:textId="77777777" w:rsidR="00B51D11" w:rsidRPr="00B51D11" w:rsidRDefault="00B51D11" w:rsidP="00B51D11">
                      <w:pPr>
                        <w:pStyle w:val="ListParagraph"/>
                        <w:numPr>
                          <w:ilvl w:val="3"/>
                          <w:numId w:val="22"/>
                        </w:numPr>
                        <w:spacing w:line="360" w:lineRule="auto"/>
                        <w:ind w:left="284" w:hanging="284"/>
                        <w:rPr>
                          <w:rFonts w:ascii="Trebuchet MS" w:hAnsi="Trebuchet MS"/>
                          <w:b/>
                          <w:bCs/>
                          <w:sz w:val="23"/>
                          <w:szCs w:val="23"/>
                        </w:rPr>
                      </w:pPr>
                      <w:r w:rsidRPr="00B51D11">
                        <w:rPr>
                          <w:rFonts w:ascii="Trebuchet MS" w:hAnsi="Trebuchet MS"/>
                          <w:b/>
                          <w:bCs/>
                          <w:sz w:val="23"/>
                          <w:szCs w:val="23"/>
                        </w:rPr>
                        <w:t>Independent consumer representatives</w:t>
                      </w:r>
                    </w:p>
                    <w:p w14:paraId="7679A7ED"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ILC-UK</w:t>
                      </w:r>
                    </w:p>
                    <w:p w14:paraId="4AE6DF73" w14:textId="7757EE32" w:rsidR="00CE7198" w:rsidRPr="00B84D2E" w:rsidRDefault="00CE7198"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Money and Mental Health Policy Institute</w:t>
                      </w:r>
                    </w:p>
                    <w:p w14:paraId="6127EFE2" w14:textId="77777777" w:rsidR="00F5202C" w:rsidRPr="00F5202C" w:rsidRDefault="00F5202C" w:rsidP="00F5202C">
                      <w:pPr>
                        <w:pStyle w:val="ListParagraph"/>
                        <w:numPr>
                          <w:ilvl w:val="0"/>
                          <w:numId w:val="22"/>
                        </w:numPr>
                        <w:spacing w:line="360" w:lineRule="auto"/>
                        <w:ind w:left="284" w:hanging="284"/>
                        <w:rPr>
                          <w:rFonts w:ascii="Trebuchet MS" w:hAnsi="Trebuchet MS"/>
                          <w:b/>
                          <w:bCs/>
                          <w:sz w:val="23"/>
                          <w:szCs w:val="23"/>
                        </w:rPr>
                      </w:pPr>
                      <w:r>
                        <w:rPr>
                          <w:rFonts w:ascii="Trebuchet MS" w:hAnsi="Trebuchet MS"/>
                          <w:b/>
                          <w:bCs/>
                          <w:sz w:val="23"/>
                          <w:szCs w:val="23"/>
                        </w:rPr>
                        <w:t>National Association of Deafened People</w:t>
                      </w:r>
                    </w:p>
                    <w:p w14:paraId="6205FBA8"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National Farmers’ Union</w:t>
                      </w:r>
                    </w:p>
                    <w:p w14:paraId="029A2A87" w14:textId="77777777" w:rsidR="00F5202C" w:rsidRDefault="00F5202C" w:rsidP="00F5202C">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 xml:space="preserve">NFU Scotland </w:t>
                      </w:r>
                    </w:p>
                    <w:p w14:paraId="6F5E3CCE" w14:textId="77777777" w:rsidR="00F5202C" w:rsidRDefault="00F5202C" w:rsidP="00F5202C">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NHS Wales Informatics Service</w:t>
                      </w:r>
                    </w:p>
                    <w:p w14:paraId="325CB134" w14:textId="77777777" w:rsidR="00B51D11" w:rsidRDefault="008D2D62" w:rsidP="00B51D11">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Northern Ireland Council on Voluntary Action</w:t>
                      </w:r>
                    </w:p>
                    <w:p w14:paraId="375EA104" w14:textId="77777777" w:rsidR="00E35F9F" w:rsidRPr="00B84D2E" w:rsidRDefault="00E35F9F" w:rsidP="00E35F9F">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 xml:space="preserve">Ofcom </w:t>
                      </w:r>
                    </w:p>
                    <w:p w14:paraId="67DAB5B9" w14:textId="39044A1A" w:rsidR="00B51D11" w:rsidRPr="00B51D11" w:rsidRDefault="00B51D11" w:rsidP="00BA248B">
                      <w:pPr>
                        <w:pStyle w:val="ListParagraph"/>
                        <w:numPr>
                          <w:ilvl w:val="0"/>
                          <w:numId w:val="22"/>
                        </w:numPr>
                        <w:spacing w:line="360" w:lineRule="auto"/>
                        <w:ind w:left="284" w:hanging="284"/>
                        <w:rPr>
                          <w:rFonts w:ascii="Trebuchet MS" w:hAnsi="Trebuchet MS"/>
                          <w:b/>
                          <w:bCs/>
                          <w:sz w:val="23"/>
                          <w:szCs w:val="23"/>
                        </w:rPr>
                      </w:pPr>
                      <w:r w:rsidRPr="00B51D11">
                        <w:rPr>
                          <w:rFonts w:ascii="Trebuchet MS" w:hAnsi="Trebuchet MS"/>
                          <w:b/>
                          <w:bCs/>
                          <w:sz w:val="23"/>
                          <w:szCs w:val="23"/>
                        </w:rPr>
                        <w:t>Ofcom’s Advisory Committee</w:t>
                      </w:r>
                      <w:r w:rsidR="00BA248B">
                        <w:rPr>
                          <w:rFonts w:ascii="Trebuchet MS" w:hAnsi="Trebuchet MS"/>
                          <w:b/>
                          <w:bCs/>
                          <w:sz w:val="23"/>
                          <w:szCs w:val="23"/>
                        </w:rPr>
                        <w:t>s</w:t>
                      </w:r>
                    </w:p>
                    <w:p w14:paraId="3472FD0B" w14:textId="190046B9" w:rsidR="00CE7198" w:rsidRPr="00B84D2E" w:rsidRDefault="00CE7198"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The Race Equality Foundation</w:t>
                      </w:r>
                    </w:p>
                    <w:p w14:paraId="06B9120F"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RSABI</w:t>
                      </w:r>
                    </w:p>
                    <w:p w14:paraId="2FA1B3FB" w14:textId="165A2A03" w:rsidR="00461E26" w:rsidRPr="00B84D2E" w:rsidRDefault="00461E26"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Rural Health and Care Wales</w:t>
                      </w:r>
                    </w:p>
                    <w:p w14:paraId="2FF422AA" w14:textId="1BD2A8A3"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Scottish Government</w:t>
                      </w:r>
                    </w:p>
                    <w:p w14:paraId="626F8196" w14:textId="77777777" w:rsidR="001B7023" w:rsidRDefault="001B7023" w:rsidP="001B7023">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Senedd</w:t>
                      </w:r>
                      <w:r>
                        <w:rPr>
                          <w:rFonts w:ascii="Trebuchet MS" w:hAnsi="Trebuchet MS"/>
                          <w:b/>
                          <w:bCs/>
                          <w:sz w:val="23"/>
                          <w:szCs w:val="23"/>
                        </w:rPr>
                        <w:t xml:space="preserve"> Cymru</w:t>
                      </w:r>
                    </w:p>
                    <w:p w14:paraId="2545119A"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proofErr w:type="spellStart"/>
                      <w:r w:rsidRPr="00B84D2E">
                        <w:rPr>
                          <w:rFonts w:ascii="Trebuchet MS" w:hAnsi="Trebuchet MS"/>
                          <w:b/>
                          <w:bCs/>
                          <w:sz w:val="23"/>
                          <w:szCs w:val="23"/>
                        </w:rPr>
                        <w:t>Stepchange</w:t>
                      </w:r>
                      <w:proofErr w:type="spellEnd"/>
                    </w:p>
                    <w:p w14:paraId="6A8D0C49"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Wales Council for Voluntary Action</w:t>
                      </w:r>
                    </w:p>
                    <w:p w14:paraId="30C6F82C"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Wavelength</w:t>
                      </w:r>
                    </w:p>
                    <w:p w14:paraId="302DF715" w14:textId="77777777"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 xml:space="preserve">Welsh Government </w:t>
                      </w:r>
                    </w:p>
                    <w:p w14:paraId="1B35F287" w14:textId="0E3C08E5" w:rsidR="008D2D62" w:rsidRPr="00B84D2E" w:rsidRDefault="008D2D62" w:rsidP="00B84D2E">
                      <w:pPr>
                        <w:pStyle w:val="ListParagraph"/>
                        <w:numPr>
                          <w:ilvl w:val="0"/>
                          <w:numId w:val="22"/>
                        </w:numPr>
                        <w:spacing w:line="360" w:lineRule="auto"/>
                        <w:ind w:left="284" w:hanging="284"/>
                        <w:rPr>
                          <w:rFonts w:ascii="Trebuchet MS" w:hAnsi="Trebuchet MS"/>
                          <w:b/>
                          <w:bCs/>
                          <w:sz w:val="23"/>
                          <w:szCs w:val="23"/>
                        </w:rPr>
                      </w:pPr>
                      <w:r w:rsidRPr="00B84D2E">
                        <w:rPr>
                          <w:rFonts w:ascii="Trebuchet MS" w:hAnsi="Trebuchet MS"/>
                          <w:b/>
                          <w:bCs/>
                          <w:sz w:val="23"/>
                          <w:szCs w:val="23"/>
                        </w:rPr>
                        <w:t>Which?</w:t>
                      </w:r>
                    </w:p>
                    <w:p w14:paraId="401D3D49" w14:textId="7FA5E1CE" w:rsidR="008D2D62" w:rsidRPr="00B84D2E" w:rsidRDefault="008D2D62" w:rsidP="008D2D62">
                      <w:pPr>
                        <w:rPr>
                          <w:rFonts w:ascii="Trebuchet MS" w:hAnsi="Trebuchet MS"/>
                          <w:sz w:val="23"/>
                          <w:szCs w:val="23"/>
                        </w:rPr>
                      </w:pPr>
                    </w:p>
                    <w:p w14:paraId="28F6AB31" w14:textId="77777777" w:rsidR="00325BB3" w:rsidRPr="00B84D2E" w:rsidRDefault="00325BB3" w:rsidP="00CE7198">
                      <w:pPr>
                        <w:rPr>
                          <w:rFonts w:ascii="Trebuchet MS" w:hAnsi="Trebuchet MS"/>
                          <w:sz w:val="23"/>
                          <w:szCs w:val="23"/>
                        </w:rPr>
                      </w:pPr>
                    </w:p>
                    <w:p w14:paraId="257178BF" w14:textId="77777777" w:rsidR="00F60FA2" w:rsidRDefault="00F60FA2" w:rsidP="00CE7198"/>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CCD5A94" wp14:editId="4A0ED316">
                <wp:simplePos x="0" y="0"/>
                <wp:positionH relativeFrom="column">
                  <wp:posOffset>-409575</wp:posOffset>
                </wp:positionH>
                <wp:positionV relativeFrom="paragraph">
                  <wp:posOffset>369570</wp:posOffset>
                </wp:positionV>
                <wp:extent cx="3333750" cy="6419850"/>
                <wp:effectExtent l="19050" t="1905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3333750" cy="6419850"/>
                        </a:xfrm>
                        <a:prstGeom prst="rect">
                          <a:avLst/>
                        </a:prstGeom>
                        <a:solidFill>
                          <a:schemeClr val="lt1"/>
                        </a:solidFill>
                        <a:ln w="28575">
                          <a:solidFill>
                            <a:srgbClr val="00737F"/>
                          </a:solidFill>
                        </a:ln>
                      </wps:spPr>
                      <wps:txbx>
                        <w:txbxContent>
                          <w:p w14:paraId="36120DEB" w14:textId="66F39DCB"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Advice Direct Scotland</w:t>
                            </w:r>
                          </w:p>
                          <w:p w14:paraId="76A0E978" w14:textId="7104276D"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Age Scotland</w:t>
                            </w:r>
                          </w:p>
                          <w:p w14:paraId="47697E7A" w14:textId="6104F03A"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Age UK</w:t>
                            </w:r>
                          </w:p>
                          <w:p w14:paraId="1580B96A" w14:textId="0052C836" w:rsidR="00182158" w:rsidRPr="000E7CEC" w:rsidRDefault="0018215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Carers Wales</w:t>
                            </w:r>
                          </w:p>
                          <w:p w14:paraId="5B7D7980" w14:textId="4B40C847" w:rsidR="00CE7198"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Carnegie</w:t>
                            </w:r>
                          </w:p>
                          <w:p w14:paraId="0F501B72" w14:textId="2B604BF7" w:rsidR="00F5202C" w:rsidRPr="000E7CEC" w:rsidRDefault="00F5202C"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Children’s Commissioner Wales</w:t>
                            </w:r>
                          </w:p>
                          <w:p w14:paraId="24C7BF17" w14:textId="77777777" w:rsidR="00B75A38" w:rsidRPr="000E7CEC" w:rsidRDefault="00B75A3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Christians Against Poverty</w:t>
                            </w:r>
                          </w:p>
                          <w:p w14:paraId="2410F8A0" w14:textId="1E5C7191"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Citizens Advice Scotland</w:t>
                            </w:r>
                          </w:p>
                          <w:p w14:paraId="7C207FD1" w14:textId="77777777" w:rsidR="00B75A38" w:rsidRPr="000E7CEC" w:rsidRDefault="00B75A3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CLA</w:t>
                            </w:r>
                          </w:p>
                          <w:p w14:paraId="400AA318" w14:textId="11F4A82A" w:rsidR="00F1642C"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w:t>
                            </w:r>
                            <w:r w:rsidR="00F1642C" w:rsidRPr="000E7CEC">
                              <w:rPr>
                                <w:rFonts w:ascii="Trebuchet MS" w:hAnsi="Trebuchet MS"/>
                                <w:b/>
                                <w:bCs/>
                                <w:sz w:val="23"/>
                                <w:szCs w:val="23"/>
                                <w14:textOutline w14:w="9525" w14:cap="rnd" w14:cmpd="sng" w14:algn="ctr">
                                  <w14:noFill/>
                                  <w14:prstDash w14:val="solid"/>
                                  <w14:bevel/>
                                </w14:textOutline>
                              </w:rPr>
                              <w:t>ompetition and Markets Authority</w:t>
                            </w:r>
                          </w:p>
                          <w:p w14:paraId="24C5E952" w14:textId="77777777" w:rsidR="00C44E74" w:rsidRPr="000E7CEC" w:rsidRDefault="00C44E74"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Consumer Council for Northern Ireland</w:t>
                            </w:r>
                          </w:p>
                          <w:p w14:paraId="2E0042C6" w14:textId="77777777" w:rsidR="00C44E74" w:rsidRPr="000E7CEC" w:rsidRDefault="00C44E74"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Consumer Council for Water</w:t>
                            </w:r>
                          </w:p>
                          <w:p w14:paraId="161DD272" w14:textId="7DC66B2D"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COSLA</w:t>
                            </w:r>
                          </w:p>
                          <w:p w14:paraId="256073C3" w14:textId="77777777" w:rsidR="00B75A38" w:rsidRPr="000E7CEC" w:rsidRDefault="00B75A3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Countryside Alliance</w:t>
                            </w:r>
                          </w:p>
                          <w:p w14:paraId="7E9739A4" w14:textId="504893C9"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DeafScotland</w:t>
                            </w:r>
                          </w:p>
                          <w:p w14:paraId="74C1A062" w14:textId="284F1A06" w:rsidR="00CE7198"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Department of Agriculture, Environment and Rural Affairs</w:t>
                            </w:r>
                          </w:p>
                          <w:p w14:paraId="7DA6231B" w14:textId="454DDADB" w:rsidR="00F5202C" w:rsidRPr="000E7CEC" w:rsidRDefault="00F5202C"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Di</w:t>
                            </w:r>
                            <w:r w:rsidR="00375B44">
                              <w:rPr>
                                <w:rFonts w:ascii="Trebuchet MS" w:hAnsi="Trebuchet MS"/>
                                <w:b/>
                                <w:bCs/>
                                <w:sz w:val="23"/>
                                <w:szCs w:val="23"/>
                                <w14:textOutline w14:w="9525" w14:cap="rnd" w14:cmpd="sng" w14:algn="ctr">
                                  <w14:noFill/>
                                  <w14:prstDash w14:val="solid"/>
                                  <w14:bevel/>
                                </w14:textOutline>
                              </w:rPr>
                              <w:t>sability</w:t>
                            </w:r>
                            <w:r>
                              <w:rPr>
                                <w:rFonts w:ascii="Trebuchet MS" w:hAnsi="Trebuchet MS"/>
                                <w:b/>
                                <w:bCs/>
                                <w:sz w:val="23"/>
                                <w:szCs w:val="23"/>
                                <w14:textOutline w14:w="9525" w14:cap="rnd" w14:cmpd="sng" w14:algn="ctr">
                                  <w14:noFill/>
                                  <w14:prstDash w14:val="solid"/>
                                  <w14:bevel/>
                                </w14:textOutline>
                              </w:rPr>
                              <w:t xml:space="preserve"> Equality Scotland</w:t>
                            </w:r>
                          </w:p>
                          <w:p w14:paraId="6C3806DE" w14:textId="7D2E32B7" w:rsidR="00F65232" w:rsidRPr="000E7CEC" w:rsidRDefault="00F65232"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Digital Office</w:t>
                            </w:r>
                            <w:r w:rsidR="006D042B">
                              <w:rPr>
                                <w:rFonts w:ascii="Trebuchet MS" w:hAnsi="Trebuchet MS"/>
                                <w:b/>
                                <w:bCs/>
                                <w:sz w:val="23"/>
                                <w:szCs w:val="23"/>
                                <w14:textOutline w14:w="9525" w14:cap="rnd" w14:cmpd="sng" w14:algn="ctr">
                                  <w14:noFill/>
                                  <w14:prstDash w14:val="solid"/>
                                  <w14:bevel/>
                                </w14:textOutline>
                              </w:rPr>
                              <w:t xml:space="preserve"> Scotland</w:t>
                            </w:r>
                          </w:p>
                          <w:p w14:paraId="49274C95" w14:textId="77777777" w:rsidR="00F65232" w:rsidRPr="000E7CEC" w:rsidRDefault="00F65232"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Diverse Cymru</w:t>
                            </w:r>
                          </w:p>
                          <w:p w14:paraId="3C6C5195" w14:textId="5DF798E4" w:rsidR="00F65232" w:rsidRPr="000E7CEC" w:rsidRDefault="00F65232"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DWR Cymru</w:t>
                            </w:r>
                          </w:p>
                          <w:p w14:paraId="136CB9F8" w14:textId="77777777" w:rsidR="00B84D2E" w:rsidRPr="000E7CEC" w:rsidRDefault="00B84D2E"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Fair By Design</w:t>
                            </w:r>
                          </w:p>
                          <w:p w14:paraId="4F9C7C82" w14:textId="77777777" w:rsidR="00B51D11" w:rsidRPr="000E7CEC" w:rsidRDefault="00B51D11" w:rsidP="00B51D11">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Farmers’ Union Wales</w:t>
                            </w:r>
                          </w:p>
                          <w:p w14:paraId="030C039D" w14:textId="77777777" w:rsidR="00E35F9F" w:rsidRDefault="00B51D11" w:rsidP="00E35F9F">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Federation of Small Businesses</w:t>
                            </w:r>
                          </w:p>
                          <w:p w14:paraId="150372F0" w14:textId="77777777" w:rsidR="005E2C15" w:rsidRPr="000E7CEC" w:rsidRDefault="005E2C15" w:rsidP="00B84D2E">
                            <w:pPr>
                              <w:spacing w:line="360" w:lineRule="auto"/>
                              <w:rPr>
                                <w:rFonts w:ascii="Trebuchet MS" w:hAnsi="Trebuchet MS"/>
                                <w:b/>
                                <w:bCs/>
                                <w:sz w:val="23"/>
                                <w:szCs w:val="23"/>
                                <w14:textOutline w14:w="9525" w14:cap="rnd" w14:cmpd="sng" w14:algn="ctr">
                                  <w14:noFill/>
                                  <w14:prstDash w14:val="solid"/>
                                  <w14:bevel/>
                                </w14:textOutline>
                              </w:rPr>
                            </w:pPr>
                          </w:p>
                          <w:p w14:paraId="12A93D12" w14:textId="77777777" w:rsidR="005E2C15" w:rsidRPr="000E7CEC" w:rsidRDefault="005E2C15">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D5A94" id="_x0000_t202" coordsize="21600,21600" o:spt="202" path="m,l,21600r21600,l21600,xe">
                <v:stroke joinstyle="miter"/>
                <v:path gradientshapeok="t" o:connecttype="rect"/>
              </v:shapetype>
              <v:shape id="Text Box 1" o:spid="_x0000_s1028" type="#_x0000_t202" style="position:absolute;margin-left:-32.25pt;margin-top:29.1pt;width:262.5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" fillcolor="white [3201]" strokecolor="#00737f" strokeweight="2.25pt">
                <v:textbox>
                  <w:txbxContent>
                    <w:p w14:paraId="36120DEB" w14:textId="66F39DCB"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Advice Direct Scotland</w:t>
                      </w:r>
                    </w:p>
                    <w:p w14:paraId="76A0E978" w14:textId="7104276D"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Age Scotland</w:t>
                      </w:r>
                    </w:p>
                    <w:p w14:paraId="47697E7A" w14:textId="6104F03A"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Age UK</w:t>
                      </w:r>
                    </w:p>
                    <w:p w14:paraId="1580B96A" w14:textId="0052C836" w:rsidR="00182158" w:rsidRPr="000E7CEC" w:rsidRDefault="0018215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Carers Wales</w:t>
                      </w:r>
                    </w:p>
                    <w:p w14:paraId="5B7D7980" w14:textId="4B40C847" w:rsidR="00CE7198"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Carnegie</w:t>
                      </w:r>
                    </w:p>
                    <w:p w14:paraId="0F501B72" w14:textId="2B604BF7" w:rsidR="00F5202C" w:rsidRPr="000E7CEC" w:rsidRDefault="00F5202C"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Children’s Commissioner Wales</w:t>
                      </w:r>
                    </w:p>
                    <w:p w14:paraId="24C7BF17" w14:textId="77777777" w:rsidR="00B75A38" w:rsidRPr="000E7CEC" w:rsidRDefault="00B75A3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Christians Against Poverty</w:t>
                      </w:r>
                    </w:p>
                    <w:p w14:paraId="2410F8A0" w14:textId="1E5C7191"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Citizens Advice Scotland</w:t>
                      </w:r>
                    </w:p>
                    <w:p w14:paraId="7C207FD1" w14:textId="77777777" w:rsidR="00B75A38" w:rsidRPr="000E7CEC" w:rsidRDefault="00B75A3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CLA</w:t>
                      </w:r>
                    </w:p>
                    <w:p w14:paraId="400AA318" w14:textId="11F4A82A" w:rsidR="00F1642C"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w:t>
                      </w:r>
                      <w:r w:rsidR="00F1642C" w:rsidRPr="000E7CEC">
                        <w:rPr>
                          <w:rFonts w:ascii="Trebuchet MS" w:hAnsi="Trebuchet MS"/>
                          <w:b/>
                          <w:bCs/>
                          <w:sz w:val="23"/>
                          <w:szCs w:val="23"/>
                          <w14:textOutline w14:w="9525" w14:cap="rnd" w14:cmpd="sng" w14:algn="ctr">
                            <w14:noFill/>
                            <w14:prstDash w14:val="solid"/>
                            <w14:bevel/>
                          </w14:textOutline>
                        </w:rPr>
                        <w:t>ompetition and Markets Authority</w:t>
                      </w:r>
                    </w:p>
                    <w:p w14:paraId="24C5E952" w14:textId="77777777" w:rsidR="00C44E74" w:rsidRPr="000E7CEC" w:rsidRDefault="00C44E74"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Consumer Council for Northern Ireland</w:t>
                      </w:r>
                    </w:p>
                    <w:p w14:paraId="2E0042C6" w14:textId="77777777" w:rsidR="00C44E74" w:rsidRPr="000E7CEC" w:rsidRDefault="00C44E74"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Consumer Council for Water</w:t>
                      </w:r>
                    </w:p>
                    <w:p w14:paraId="161DD272" w14:textId="7DC66B2D"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COSLA</w:t>
                      </w:r>
                    </w:p>
                    <w:p w14:paraId="256073C3" w14:textId="77777777" w:rsidR="00B75A38" w:rsidRPr="000E7CEC" w:rsidRDefault="00B75A3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Countryside Alliance</w:t>
                      </w:r>
                    </w:p>
                    <w:p w14:paraId="7E9739A4" w14:textId="504893C9" w:rsidR="00CE7198" w:rsidRPr="000E7CEC"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DeafScotland</w:t>
                      </w:r>
                    </w:p>
                    <w:p w14:paraId="74C1A062" w14:textId="284F1A06" w:rsidR="00CE7198" w:rsidRDefault="00CE7198"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Department of Agriculture, Environment and Rural Affairs</w:t>
                      </w:r>
                    </w:p>
                    <w:p w14:paraId="7DA6231B" w14:textId="454DDADB" w:rsidR="00F5202C" w:rsidRPr="000E7CEC" w:rsidRDefault="00F5202C"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Di</w:t>
                      </w:r>
                      <w:r w:rsidR="00375B44">
                        <w:rPr>
                          <w:rFonts w:ascii="Trebuchet MS" w:hAnsi="Trebuchet MS"/>
                          <w:b/>
                          <w:bCs/>
                          <w:sz w:val="23"/>
                          <w:szCs w:val="23"/>
                          <w14:textOutline w14:w="9525" w14:cap="rnd" w14:cmpd="sng" w14:algn="ctr">
                            <w14:noFill/>
                            <w14:prstDash w14:val="solid"/>
                            <w14:bevel/>
                          </w14:textOutline>
                        </w:rPr>
                        <w:t>sability</w:t>
                      </w:r>
                      <w:r>
                        <w:rPr>
                          <w:rFonts w:ascii="Trebuchet MS" w:hAnsi="Trebuchet MS"/>
                          <w:b/>
                          <w:bCs/>
                          <w:sz w:val="23"/>
                          <w:szCs w:val="23"/>
                          <w14:textOutline w14:w="9525" w14:cap="rnd" w14:cmpd="sng" w14:algn="ctr">
                            <w14:noFill/>
                            <w14:prstDash w14:val="solid"/>
                            <w14:bevel/>
                          </w14:textOutline>
                        </w:rPr>
                        <w:t xml:space="preserve"> Equality Scotland</w:t>
                      </w:r>
                    </w:p>
                    <w:p w14:paraId="6C3806DE" w14:textId="7D2E32B7" w:rsidR="00F65232" w:rsidRPr="000E7CEC" w:rsidRDefault="00F65232"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Digital Office</w:t>
                      </w:r>
                      <w:r w:rsidR="006D042B">
                        <w:rPr>
                          <w:rFonts w:ascii="Trebuchet MS" w:hAnsi="Trebuchet MS"/>
                          <w:b/>
                          <w:bCs/>
                          <w:sz w:val="23"/>
                          <w:szCs w:val="23"/>
                          <w14:textOutline w14:w="9525" w14:cap="rnd" w14:cmpd="sng" w14:algn="ctr">
                            <w14:noFill/>
                            <w14:prstDash w14:val="solid"/>
                            <w14:bevel/>
                          </w14:textOutline>
                        </w:rPr>
                        <w:t xml:space="preserve"> Scotland</w:t>
                      </w:r>
                    </w:p>
                    <w:p w14:paraId="49274C95" w14:textId="77777777" w:rsidR="00F65232" w:rsidRPr="000E7CEC" w:rsidRDefault="00F65232"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Diverse Cymru</w:t>
                      </w:r>
                    </w:p>
                    <w:p w14:paraId="3C6C5195" w14:textId="5DF798E4" w:rsidR="00F65232" w:rsidRPr="000E7CEC" w:rsidRDefault="00F65232"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DWR Cymru</w:t>
                      </w:r>
                    </w:p>
                    <w:p w14:paraId="136CB9F8" w14:textId="77777777" w:rsidR="00B84D2E" w:rsidRPr="000E7CEC" w:rsidRDefault="00B84D2E" w:rsidP="00B84D2E">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Fair By Design</w:t>
                      </w:r>
                    </w:p>
                    <w:p w14:paraId="4F9C7C82" w14:textId="77777777" w:rsidR="00B51D11" w:rsidRPr="000E7CEC" w:rsidRDefault="00B51D11" w:rsidP="00B51D11">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Farmers’ Union Wales</w:t>
                      </w:r>
                    </w:p>
                    <w:p w14:paraId="030C039D" w14:textId="77777777" w:rsidR="00E35F9F" w:rsidRDefault="00B51D11" w:rsidP="00E35F9F">
                      <w:pPr>
                        <w:pStyle w:val="ListParagraph"/>
                        <w:numPr>
                          <w:ilvl w:val="0"/>
                          <w:numId w:val="23"/>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E7CEC">
                        <w:rPr>
                          <w:rFonts w:ascii="Trebuchet MS" w:hAnsi="Trebuchet MS"/>
                          <w:b/>
                          <w:bCs/>
                          <w:sz w:val="23"/>
                          <w:szCs w:val="23"/>
                          <w14:textOutline w14:w="9525" w14:cap="rnd" w14:cmpd="sng" w14:algn="ctr">
                            <w14:noFill/>
                            <w14:prstDash w14:val="solid"/>
                            <w14:bevel/>
                          </w14:textOutline>
                        </w:rPr>
                        <w:t>Federation of Small Businesses</w:t>
                      </w:r>
                    </w:p>
                    <w:p w14:paraId="150372F0" w14:textId="77777777" w:rsidR="005E2C15" w:rsidRPr="000E7CEC" w:rsidRDefault="005E2C15" w:rsidP="00B84D2E">
                      <w:pPr>
                        <w:spacing w:line="360" w:lineRule="auto"/>
                        <w:rPr>
                          <w:rFonts w:ascii="Trebuchet MS" w:hAnsi="Trebuchet MS"/>
                          <w:b/>
                          <w:bCs/>
                          <w:sz w:val="23"/>
                          <w:szCs w:val="23"/>
                          <w14:textOutline w14:w="9525" w14:cap="rnd" w14:cmpd="sng" w14:algn="ctr">
                            <w14:noFill/>
                            <w14:prstDash w14:val="solid"/>
                            <w14:bevel/>
                          </w14:textOutline>
                        </w:rPr>
                      </w:pPr>
                    </w:p>
                    <w:p w14:paraId="12A93D12" w14:textId="77777777" w:rsidR="005E2C15" w:rsidRPr="000E7CEC" w:rsidRDefault="005E2C15">
                      <w:pPr>
                        <w:rPr>
                          <w14:textOutline w14:w="9525" w14:cap="rnd" w14:cmpd="sng" w14:algn="ctr">
                            <w14:noFill/>
                            <w14:prstDash w14:val="solid"/>
                            <w14:bevel/>
                          </w14:textOutline>
                        </w:rPr>
                      </w:pPr>
                    </w:p>
                  </w:txbxContent>
                </v:textbox>
                <w10:wrap type="square"/>
              </v:shape>
            </w:pict>
          </mc:Fallback>
        </mc:AlternateContent>
      </w:r>
    </w:p>
    <w:sectPr w:rsidR="003C41CC" w:rsidRPr="00DB23E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033CC" w14:textId="77777777" w:rsidR="00A54C70" w:rsidRDefault="00A54C70" w:rsidP="00FD4829">
      <w:pPr>
        <w:spacing w:after="0" w:line="240" w:lineRule="auto"/>
      </w:pPr>
      <w:r>
        <w:separator/>
      </w:r>
    </w:p>
  </w:endnote>
  <w:endnote w:type="continuationSeparator" w:id="0">
    <w:p w14:paraId="477FD2F4" w14:textId="77777777" w:rsidR="00A54C70" w:rsidRDefault="00A54C70" w:rsidP="00FD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7E62" w14:textId="77777777" w:rsidR="003D5E5B" w:rsidRDefault="003D5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2E7A" w14:textId="77777777" w:rsidR="003D5E5B" w:rsidRDefault="003D5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E69D8" w14:textId="77777777" w:rsidR="003D5E5B" w:rsidRDefault="003D5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B311F" w14:textId="77777777" w:rsidR="00A54C70" w:rsidRDefault="00A54C70" w:rsidP="00FD4829">
      <w:pPr>
        <w:spacing w:after="0" w:line="240" w:lineRule="auto"/>
      </w:pPr>
      <w:r>
        <w:separator/>
      </w:r>
    </w:p>
  </w:footnote>
  <w:footnote w:type="continuationSeparator" w:id="0">
    <w:p w14:paraId="5166B47C" w14:textId="77777777" w:rsidR="00A54C70" w:rsidRDefault="00A54C70" w:rsidP="00FD4829">
      <w:pPr>
        <w:spacing w:after="0" w:line="240" w:lineRule="auto"/>
      </w:pPr>
      <w:r>
        <w:continuationSeparator/>
      </w:r>
    </w:p>
  </w:footnote>
  <w:footnote w:id="1">
    <w:p w14:paraId="1583D90D" w14:textId="77777777" w:rsidR="00A41097" w:rsidRDefault="00A41097" w:rsidP="00A41097">
      <w:pPr>
        <w:pStyle w:val="FootnoteText"/>
      </w:pPr>
      <w:r w:rsidRPr="0031086E">
        <w:rPr>
          <w:rStyle w:val="FootnoteReference"/>
          <w:rFonts w:ascii="Trebuchet MS" w:hAnsi="Trebuchet MS"/>
          <w:sz w:val="18"/>
          <w:szCs w:val="18"/>
        </w:rPr>
        <w:footnoteRef/>
      </w:r>
      <w:r w:rsidRPr="0031086E">
        <w:rPr>
          <w:rFonts w:ascii="Trebuchet MS" w:hAnsi="Trebuchet MS"/>
          <w:sz w:val="18"/>
          <w:szCs w:val="18"/>
        </w:rPr>
        <w:t xml:space="preserve"> </w:t>
      </w:r>
      <w:hyperlink r:id="rId1" w:history="1">
        <w:r w:rsidRPr="0031086E">
          <w:rPr>
            <w:rStyle w:val="Hyperlink"/>
            <w:rFonts w:ascii="Trebuchet MS" w:hAnsi="Trebuchet MS"/>
            <w:color w:val="auto"/>
            <w:sz w:val="18"/>
            <w:szCs w:val="18"/>
          </w:rPr>
          <w:t>Getting online: barriers and successes for the provision of online learning during the January 2021 Tier 4 lockdown - A briefing from the Children's Commissioner for Wales</w:t>
        </w:r>
      </w:hyperlink>
      <w:r w:rsidRPr="0031086E">
        <w:t xml:space="preserve"> </w:t>
      </w:r>
    </w:p>
  </w:footnote>
  <w:footnote w:id="2">
    <w:p w14:paraId="2BD9F426" w14:textId="77777777" w:rsidR="00063343" w:rsidRPr="0031086E" w:rsidRDefault="00063343" w:rsidP="00063343">
      <w:pPr>
        <w:rPr>
          <w:rFonts w:ascii="Trebuchet MS" w:hAnsi="Trebuchet MS"/>
          <w:sz w:val="18"/>
          <w:szCs w:val="18"/>
        </w:rPr>
      </w:pPr>
      <w:r w:rsidRPr="0031086E">
        <w:rPr>
          <w:rStyle w:val="FootnoteReference"/>
          <w:rFonts w:ascii="Trebuchet MS" w:hAnsi="Trebuchet MS"/>
          <w:sz w:val="18"/>
          <w:szCs w:val="18"/>
        </w:rPr>
        <w:footnoteRef/>
      </w:r>
      <w:r w:rsidRPr="0031086E">
        <w:rPr>
          <w:rFonts w:ascii="Trebuchet MS" w:hAnsi="Trebuchet MS"/>
          <w:sz w:val="18"/>
          <w:szCs w:val="18"/>
        </w:rPr>
        <w:t xml:space="preserve"> </w:t>
      </w:r>
      <w:hyperlink r:id="rId2" w:history="1">
        <w:r w:rsidRPr="0031086E">
          <w:rPr>
            <w:rStyle w:val="Hyperlink"/>
            <w:rFonts w:ascii="Trebuchet MS" w:hAnsi="Trebuchet MS"/>
            <w:color w:val="auto"/>
            <w:sz w:val="18"/>
            <w:szCs w:val="18"/>
          </w:rPr>
          <w:t>Getting online: barriers and successes for the provision of online learning during the January 2021 Tier 4 lockdown - A briefing from the Children's Commissioner for Wales</w:t>
        </w:r>
      </w:hyperlink>
    </w:p>
  </w:footnote>
  <w:footnote w:id="3">
    <w:p w14:paraId="406E64AF" w14:textId="4ED6A006" w:rsidR="005770D2" w:rsidRDefault="0013591B">
      <w:pPr>
        <w:pStyle w:val="FootnoteText"/>
        <w:rPr>
          <w:rFonts w:ascii="Trebuchet MS" w:hAnsi="Trebuchet MS"/>
        </w:rPr>
      </w:pPr>
      <w:r w:rsidRPr="005770D2">
        <w:rPr>
          <w:rStyle w:val="FootnoteReference"/>
        </w:rPr>
        <w:footnoteRef/>
      </w:r>
      <w:r w:rsidRPr="005770D2">
        <w:t xml:space="preserve"> </w:t>
      </w:r>
      <w:hyperlink r:id="rId3" w:history="1">
        <w:r w:rsidR="0031086E" w:rsidRPr="005770D2">
          <w:rPr>
            <w:rStyle w:val="Hyperlink"/>
            <w:rFonts w:ascii="Trebuchet MS" w:hAnsi="Trebuchet MS"/>
            <w:color w:val="auto"/>
          </w:rPr>
          <w:t>Getting online: barriers and successes for the provision of online learning during the January 2021 Tier 4 lockdown - A briefing from the Children's Commissioner for Wales</w:t>
        </w:r>
      </w:hyperlink>
      <w:r w:rsidR="00E57E98" w:rsidRPr="005770D2">
        <w:rPr>
          <w:rFonts w:ascii="Trebuchet MS" w:hAnsi="Trebuchet MS"/>
        </w:rPr>
        <w:t xml:space="preserve"> </w:t>
      </w:r>
    </w:p>
    <w:p w14:paraId="1AC5EFD5" w14:textId="77777777" w:rsidR="005770D2" w:rsidRPr="005770D2" w:rsidRDefault="005770D2">
      <w:pPr>
        <w:pStyle w:val="FootnoteText"/>
        <w:rPr>
          <w:rFonts w:ascii="Trebuchet MS" w:hAnsi="Trebuchet MS"/>
        </w:rPr>
      </w:pPr>
    </w:p>
  </w:footnote>
  <w:footnote w:id="4">
    <w:p w14:paraId="79B93C6B" w14:textId="77777777" w:rsidR="00324FFE" w:rsidRPr="000E128B" w:rsidRDefault="00324FFE" w:rsidP="00324FFE">
      <w:pPr>
        <w:pStyle w:val="FootnoteText"/>
        <w:rPr>
          <w:rFonts w:ascii="Trebuchet MS" w:hAnsi="Trebuchet MS"/>
          <w:u w:val="single"/>
        </w:rPr>
      </w:pPr>
      <w:r w:rsidRPr="005770D2">
        <w:rPr>
          <w:rStyle w:val="FootnoteReference"/>
          <w:rFonts w:ascii="Trebuchet MS" w:hAnsi="Trebuchet MS"/>
        </w:rPr>
        <w:footnoteRef/>
      </w:r>
      <w:r w:rsidRPr="005770D2">
        <w:rPr>
          <w:rFonts w:ascii="Trebuchet MS" w:hAnsi="Trebuchet MS"/>
        </w:rPr>
        <w:t xml:space="preserve"> </w:t>
      </w:r>
      <w:hyperlink r:id="rId4" w:history="1">
        <w:r w:rsidRPr="005770D2">
          <w:rPr>
            <w:rStyle w:val="Hyperlink"/>
            <w:rFonts w:ascii="Trebuchet MS" w:hAnsi="Trebuchet MS"/>
            <w:color w:val="auto"/>
          </w:rPr>
          <w:t>Out-of-contract mobile customers could be overpaying by almost £100 a year - Which? publication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1D497" w14:textId="77777777" w:rsidR="003D5E5B" w:rsidRDefault="003D5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BC2FB" w14:textId="5F4DC814" w:rsidR="005857D8" w:rsidRDefault="005857D8" w:rsidP="005857D8">
    <w:pPr>
      <w:pStyle w:val="Header"/>
      <w:jc w:val="center"/>
    </w:pPr>
    <w:r>
      <w:rPr>
        <w:noProof/>
        <w:lang w:val="en-US"/>
      </w:rPr>
      <w:drawing>
        <wp:inline distT="0" distB="0" distL="0" distR="0" wp14:anchorId="460182C1" wp14:editId="1B1FAA2B">
          <wp:extent cx="1733550" cy="754294"/>
          <wp:effectExtent l="0" t="0" r="0" b="8255"/>
          <wp:docPr id="3" name="Picture 3" descr="Communications Consumer Pan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 Consumer Pane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546" cy="7786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F6762" w14:textId="77777777" w:rsidR="003D5E5B" w:rsidRDefault="003D5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51BE"/>
    <w:multiLevelType w:val="hybridMultilevel"/>
    <w:tmpl w:val="67E07420"/>
    <w:lvl w:ilvl="0" w:tplc="239A170E">
      <w:start w:val="1"/>
      <w:numFmt w:val="decimal"/>
      <w:lvlText w:val="%1."/>
      <w:lvlJc w:val="left"/>
      <w:pPr>
        <w:ind w:left="644" w:hanging="360"/>
      </w:pPr>
      <w:rPr>
        <w:rFonts w:hint="default"/>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78D5B06"/>
    <w:multiLevelType w:val="hybridMultilevel"/>
    <w:tmpl w:val="8FC2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0608A"/>
    <w:multiLevelType w:val="hybridMultilevel"/>
    <w:tmpl w:val="DA0CA650"/>
    <w:lvl w:ilvl="0" w:tplc="1728D4A8">
      <w:numFmt w:val="bullet"/>
      <w:lvlText w:val="-"/>
      <w:lvlJc w:val="left"/>
      <w:pPr>
        <w:ind w:left="720" w:hanging="360"/>
      </w:pPr>
      <w:rPr>
        <w:rFonts w:ascii="Trebuchet MS" w:eastAsia="Times New Roman" w:hAnsi="Trebuchet MS" w:cs="Segoe UI"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53BD8"/>
    <w:multiLevelType w:val="hybridMultilevel"/>
    <w:tmpl w:val="D8909EE6"/>
    <w:lvl w:ilvl="0" w:tplc="08090001">
      <w:start w:val="1"/>
      <w:numFmt w:val="bullet"/>
      <w:lvlText w:val=""/>
      <w:lvlJc w:val="left"/>
      <w:pPr>
        <w:ind w:left="720" w:hanging="360"/>
      </w:pPr>
      <w:rPr>
        <w:rFonts w:ascii="Symbol" w:hAnsi="Symbol"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80B0D"/>
    <w:multiLevelType w:val="hybridMultilevel"/>
    <w:tmpl w:val="4AAE5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D87A39"/>
    <w:multiLevelType w:val="hybridMultilevel"/>
    <w:tmpl w:val="70165C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C13482E"/>
    <w:multiLevelType w:val="hybridMultilevel"/>
    <w:tmpl w:val="C5CA4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F3610"/>
    <w:multiLevelType w:val="hybridMultilevel"/>
    <w:tmpl w:val="6FD8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33326"/>
    <w:multiLevelType w:val="hybridMultilevel"/>
    <w:tmpl w:val="B236334E"/>
    <w:lvl w:ilvl="0" w:tplc="4C0E2C4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E6295"/>
    <w:multiLevelType w:val="hybridMultilevel"/>
    <w:tmpl w:val="88C0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61A13"/>
    <w:multiLevelType w:val="hybridMultilevel"/>
    <w:tmpl w:val="6F0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D6C0C"/>
    <w:multiLevelType w:val="hybridMultilevel"/>
    <w:tmpl w:val="C394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807A1"/>
    <w:multiLevelType w:val="hybridMultilevel"/>
    <w:tmpl w:val="9238E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90F60"/>
    <w:multiLevelType w:val="hybridMultilevel"/>
    <w:tmpl w:val="B54E2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0B435E"/>
    <w:multiLevelType w:val="hybridMultilevel"/>
    <w:tmpl w:val="3C7A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B3F23"/>
    <w:multiLevelType w:val="hybridMultilevel"/>
    <w:tmpl w:val="85DCAF8C"/>
    <w:lvl w:ilvl="0" w:tplc="FF8C4FE4">
      <w:start w:val="1"/>
      <w:numFmt w:val="decimal"/>
      <w:lvlText w:val="%1."/>
      <w:lvlJc w:val="left"/>
      <w:pPr>
        <w:ind w:left="360" w:hanging="360"/>
      </w:pPr>
      <w:rPr>
        <w:rFonts w:ascii="Trebuchet MS" w:eastAsiaTheme="minorHAnsi" w:hAnsi="Trebuchet MS"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D41383"/>
    <w:multiLevelType w:val="hybridMultilevel"/>
    <w:tmpl w:val="8ADEE6FC"/>
    <w:lvl w:ilvl="0" w:tplc="239A170E">
      <w:start w:val="1"/>
      <w:numFmt w:val="decimal"/>
      <w:lvlText w:val="%1."/>
      <w:lvlJc w:val="left"/>
      <w:pPr>
        <w:ind w:left="644" w:hanging="360"/>
      </w:pPr>
      <w:rPr>
        <w:rFonts w:hint="default"/>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407371F"/>
    <w:multiLevelType w:val="hybridMultilevel"/>
    <w:tmpl w:val="3514AF7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82290"/>
    <w:multiLevelType w:val="hybridMultilevel"/>
    <w:tmpl w:val="5DE6A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D22868"/>
    <w:multiLevelType w:val="hybridMultilevel"/>
    <w:tmpl w:val="BF34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63CCE"/>
    <w:multiLevelType w:val="hybridMultilevel"/>
    <w:tmpl w:val="B060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62E33"/>
    <w:multiLevelType w:val="hybridMultilevel"/>
    <w:tmpl w:val="CF160D9E"/>
    <w:lvl w:ilvl="0" w:tplc="239A170E">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4E84956"/>
    <w:multiLevelType w:val="hybridMultilevel"/>
    <w:tmpl w:val="752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64C06"/>
    <w:multiLevelType w:val="hybridMultilevel"/>
    <w:tmpl w:val="98521E68"/>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4" w15:restartNumberingAfterBreak="0">
    <w:nsid w:val="503D7E24"/>
    <w:multiLevelType w:val="hybridMultilevel"/>
    <w:tmpl w:val="22D48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D5211"/>
    <w:multiLevelType w:val="hybridMultilevel"/>
    <w:tmpl w:val="2132EAE4"/>
    <w:lvl w:ilvl="0" w:tplc="E97E27D6">
      <w:start w:val="1"/>
      <w:numFmt w:val="decimal"/>
      <w:lvlText w:val="%1."/>
      <w:lvlJc w:val="left"/>
      <w:pPr>
        <w:ind w:left="720" w:hanging="360"/>
      </w:pPr>
      <w:rPr>
        <w:rFonts w:ascii="Trebuchet MS" w:eastAsiaTheme="minorHAnsi" w:hAnsi="Trebuchet MS"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C1679"/>
    <w:multiLevelType w:val="hybridMultilevel"/>
    <w:tmpl w:val="9B1056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53E54"/>
    <w:multiLevelType w:val="hybridMultilevel"/>
    <w:tmpl w:val="A0CC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54F7F"/>
    <w:multiLevelType w:val="hybridMultilevel"/>
    <w:tmpl w:val="8FF4E52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0042C9"/>
    <w:multiLevelType w:val="multilevel"/>
    <w:tmpl w:val="53E4B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FA7BBF"/>
    <w:multiLevelType w:val="hybridMultilevel"/>
    <w:tmpl w:val="6930E6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96B46DF"/>
    <w:multiLevelType w:val="hybridMultilevel"/>
    <w:tmpl w:val="2D88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E30EBF"/>
    <w:multiLevelType w:val="hybridMultilevel"/>
    <w:tmpl w:val="E80A5F24"/>
    <w:lvl w:ilvl="0" w:tplc="06D0BE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9"/>
  </w:num>
  <w:num w:numId="3">
    <w:abstractNumId w:val="8"/>
  </w:num>
  <w:num w:numId="4">
    <w:abstractNumId w:val="7"/>
  </w:num>
  <w:num w:numId="5">
    <w:abstractNumId w:val="20"/>
  </w:num>
  <w:num w:numId="6">
    <w:abstractNumId w:val="2"/>
  </w:num>
  <w:num w:numId="7">
    <w:abstractNumId w:val="3"/>
  </w:num>
  <w:num w:numId="8">
    <w:abstractNumId w:val="27"/>
  </w:num>
  <w:num w:numId="9">
    <w:abstractNumId w:val="19"/>
  </w:num>
  <w:num w:numId="10">
    <w:abstractNumId w:val="17"/>
  </w:num>
  <w:num w:numId="11">
    <w:abstractNumId w:val="15"/>
  </w:num>
  <w:num w:numId="12">
    <w:abstractNumId w:val="13"/>
  </w:num>
  <w:num w:numId="13">
    <w:abstractNumId w:val="12"/>
  </w:num>
  <w:num w:numId="14">
    <w:abstractNumId w:val="6"/>
  </w:num>
  <w:num w:numId="15">
    <w:abstractNumId w:val="14"/>
  </w:num>
  <w:num w:numId="16">
    <w:abstractNumId w:val="32"/>
  </w:num>
  <w:num w:numId="17">
    <w:abstractNumId w:val="28"/>
  </w:num>
  <w:num w:numId="18">
    <w:abstractNumId w:val="30"/>
  </w:num>
  <w:num w:numId="19">
    <w:abstractNumId w:val="5"/>
  </w:num>
  <w:num w:numId="20">
    <w:abstractNumId w:val="23"/>
  </w:num>
  <w:num w:numId="21">
    <w:abstractNumId w:val="25"/>
  </w:num>
  <w:num w:numId="22">
    <w:abstractNumId w:val="10"/>
  </w:num>
  <w:num w:numId="23">
    <w:abstractNumId w:val="9"/>
  </w:num>
  <w:num w:numId="24">
    <w:abstractNumId w:val="4"/>
  </w:num>
  <w:num w:numId="25">
    <w:abstractNumId w:val="21"/>
  </w:num>
  <w:num w:numId="26">
    <w:abstractNumId w:val="22"/>
  </w:num>
  <w:num w:numId="27">
    <w:abstractNumId w:val="18"/>
  </w:num>
  <w:num w:numId="28">
    <w:abstractNumId w:val="0"/>
  </w:num>
  <w:num w:numId="29">
    <w:abstractNumId w:val="24"/>
  </w:num>
  <w:num w:numId="30">
    <w:abstractNumId w:val="26"/>
  </w:num>
  <w:num w:numId="31">
    <w:abstractNumId w:val="16"/>
  </w:num>
  <w:num w:numId="32">
    <w:abstractNumId w:val="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57"/>
    <w:rsid w:val="00002D36"/>
    <w:rsid w:val="000031E4"/>
    <w:rsid w:val="0000569B"/>
    <w:rsid w:val="0001052B"/>
    <w:rsid w:val="00010B97"/>
    <w:rsid w:val="0001193B"/>
    <w:rsid w:val="000156A7"/>
    <w:rsid w:val="0001727C"/>
    <w:rsid w:val="00022E3B"/>
    <w:rsid w:val="00024580"/>
    <w:rsid w:val="00024AEC"/>
    <w:rsid w:val="00031401"/>
    <w:rsid w:val="0004158E"/>
    <w:rsid w:val="000445DB"/>
    <w:rsid w:val="0004553C"/>
    <w:rsid w:val="0004792F"/>
    <w:rsid w:val="00050117"/>
    <w:rsid w:val="000547A0"/>
    <w:rsid w:val="000554FF"/>
    <w:rsid w:val="00055E47"/>
    <w:rsid w:val="00060CA0"/>
    <w:rsid w:val="00060FB9"/>
    <w:rsid w:val="00063343"/>
    <w:rsid w:val="0006467C"/>
    <w:rsid w:val="00077044"/>
    <w:rsid w:val="00077DC6"/>
    <w:rsid w:val="00077E00"/>
    <w:rsid w:val="00081838"/>
    <w:rsid w:val="0008264E"/>
    <w:rsid w:val="0008371F"/>
    <w:rsid w:val="00092F3A"/>
    <w:rsid w:val="00095014"/>
    <w:rsid w:val="00096093"/>
    <w:rsid w:val="0009651C"/>
    <w:rsid w:val="00096698"/>
    <w:rsid w:val="000A2270"/>
    <w:rsid w:val="000A370A"/>
    <w:rsid w:val="000A4BA2"/>
    <w:rsid w:val="000A4EA3"/>
    <w:rsid w:val="000A5AF5"/>
    <w:rsid w:val="000B084C"/>
    <w:rsid w:val="000B6970"/>
    <w:rsid w:val="000C0A22"/>
    <w:rsid w:val="000C1258"/>
    <w:rsid w:val="000C2D7C"/>
    <w:rsid w:val="000D3A63"/>
    <w:rsid w:val="000D6144"/>
    <w:rsid w:val="000D617F"/>
    <w:rsid w:val="000D7881"/>
    <w:rsid w:val="000E0768"/>
    <w:rsid w:val="000E128B"/>
    <w:rsid w:val="000E3A81"/>
    <w:rsid w:val="000E41DC"/>
    <w:rsid w:val="000E5B53"/>
    <w:rsid w:val="000E6EBE"/>
    <w:rsid w:val="000E6ECB"/>
    <w:rsid w:val="000E7CEC"/>
    <w:rsid w:val="000F2097"/>
    <w:rsid w:val="000F4084"/>
    <w:rsid w:val="000F4480"/>
    <w:rsid w:val="000F4C81"/>
    <w:rsid w:val="000F6296"/>
    <w:rsid w:val="00101868"/>
    <w:rsid w:val="00103EE0"/>
    <w:rsid w:val="00104406"/>
    <w:rsid w:val="0010702F"/>
    <w:rsid w:val="00107864"/>
    <w:rsid w:val="00112336"/>
    <w:rsid w:val="00116480"/>
    <w:rsid w:val="00116AD6"/>
    <w:rsid w:val="00122B2A"/>
    <w:rsid w:val="00127F06"/>
    <w:rsid w:val="00130F31"/>
    <w:rsid w:val="00131BF8"/>
    <w:rsid w:val="00133945"/>
    <w:rsid w:val="00133D2F"/>
    <w:rsid w:val="0013502F"/>
    <w:rsid w:val="0013591B"/>
    <w:rsid w:val="00135D44"/>
    <w:rsid w:val="001406D6"/>
    <w:rsid w:val="00140BAC"/>
    <w:rsid w:val="00142E48"/>
    <w:rsid w:val="0014551F"/>
    <w:rsid w:val="00146673"/>
    <w:rsid w:val="00146BBF"/>
    <w:rsid w:val="00146E29"/>
    <w:rsid w:val="00151870"/>
    <w:rsid w:val="00151F49"/>
    <w:rsid w:val="00152E20"/>
    <w:rsid w:val="00156565"/>
    <w:rsid w:val="00162291"/>
    <w:rsid w:val="00163032"/>
    <w:rsid w:val="00163B2E"/>
    <w:rsid w:val="00182158"/>
    <w:rsid w:val="00183EBD"/>
    <w:rsid w:val="00184753"/>
    <w:rsid w:val="00186EF3"/>
    <w:rsid w:val="00190C6B"/>
    <w:rsid w:val="001912EB"/>
    <w:rsid w:val="00193B78"/>
    <w:rsid w:val="001A001D"/>
    <w:rsid w:val="001A4D70"/>
    <w:rsid w:val="001B17FE"/>
    <w:rsid w:val="001B26CC"/>
    <w:rsid w:val="001B3044"/>
    <w:rsid w:val="001B340E"/>
    <w:rsid w:val="001B7023"/>
    <w:rsid w:val="001C3D80"/>
    <w:rsid w:val="001C6E8B"/>
    <w:rsid w:val="001D3E38"/>
    <w:rsid w:val="001D5099"/>
    <w:rsid w:val="001E581C"/>
    <w:rsid w:val="001F0BEF"/>
    <w:rsid w:val="001F7780"/>
    <w:rsid w:val="00206576"/>
    <w:rsid w:val="0020702E"/>
    <w:rsid w:val="00213713"/>
    <w:rsid w:val="00215246"/>
    <w:rsid w:val="002158DB"/>
    <w:rsid w:val="00216E5C"/>
    <w:rsid w:val="00230AD9"/>
    <w:rsid w:val="00233354"/>
    <w:rsid w:val="002371EF"/>
    <w:rsid w:val="00241D81"/>
    <w:rsid w:val="002457B3"/>
    <w:rsid w:val="00255FDC"/>
    <w:rsid w:val="00263646"/>
    <w:rsid w:val="00265A92"/>
    <w:rsid w:val="00266867"/>
    <w:rsid w:val="00272DD0"/>
    <w:rsid w:val="0027700C"/>
    <w:rsid w:val="002804BC"/>
    <w:rsid w:val="00281B1C"/>
    <w:rsid w:val="00281D78"/>
    <w:rsid w:val="002824E3"/>
    <w:rsid w:val="00286166"/>
    <w:rsid w:val="002863E5"/>
    <w:rsid w:val="002941F0"/>
    <w:rsid w:val="0029599A"/>
    <w:rsid w:val="00295B35"/>
    <w:rsid w:val="002A2B09"/>
    <w:rsid w:val="002A5A50"/>
    <w:rsid w:val="002B6C18"/>
    <w:rsid w:val="002B71B8"/>
    <w:rsid w:val="002B7FE6"/>
    <w:rsid w:val="002C0C5C"/>
    <w:rsid w:val="002C3CD0"/>
    <w:rsid w:val="002D3371"/>
    <w:rsid w:val="002D389C"/>
    <w:rsid w:val="002D5432"/>
    <w:rsid w:val="002D6BB4"/>
    <w:rsid w:val="002D750C"/>
    <w:rsid w:val="002E0CC8"/>
    <w:rsid w:val="002E10FF"/>
    <w:rsid w:val="002E4396"/>
    <w:rsid w:val="002E4C0F"/>
    <w:rsid w:val="002E5265"/>
    <w:rsid w:val="002E577F"/>
    <w:rsid w:val="002E581A"/>
    <w:rsid w:val="002E59BE"/>
    <w:rsid w:val="002E667C"/>
    <w:rsid w:val="003030D1"/>
    <w:rsid w:val="0030563F"/>
    <w:rsid w:val="003061B6"/>
    <w:rsid w:val="0030682D"/>
    <w:rsid w:val="0031086E"/>
    <w:rsid w:val="003135F8"/>
    <w:rsid w:val="003162FF"/>
    <w:rsid w:val="003165EB"/>
    <w:rsid w:val="00320D52"/>
    <w:rsid w:val="00321B9A"/>
    <w:rsid w:val="00324FFE"/>
    <w:rsid w:val="00325BB3"/>
    <w:rsid w:val="00331C83"/>
    <w:rsid w:val="003327F4"/>
    <w:rsid w:val="00332EAA"/>
    <w:rsid w:val="0033418E"/>
    <w:rsid w:val="00334528"/>
    <w:rsid w:val="0033457E"/>
    <w:rsid w:val="00335E19"/>
    <w:rsid w:val="003361DA"/>
    <w:rsid w:val="00340A5C"/>
    <w:rsid w:val="003412AD"/>
    <w:rsid w:val="00342298"/>
    <w:rsid w:val="00344F50"/>
    <w:rsid w:val="00344FB0"/>
    <w:rsid w:val="00345253"/>
    <w:rsid w:val="00350446"/>
    <w:rsid w:val="00350A2E"/>
    <w:rsid w:val="00351E91"/>
    <w:rsid w:val="003536B8"/>
    <w:rsid w:val="00353A64"/>
    <w:rsid w:val="0036600C"/>
    <w:rsid w:val="00371C40"/>
    <w:rsid w:val="00375B44"/>
    <w:rsid w:val="003818AD"/>
    <w:rsid w:val="00383EE2"/>
    <w:rsid w:val="00385FDE"/>
    <w:rsid w:val="0038610B"/>
    <w:rsid w:val="003872F5"/>
    <w:rsid w:val="003A0243"/>
    <w:rsid w:val="003A0AF9"/>
    <w:rsid w:val="003A4054"/>
    <w:rsid w:val="003A5B7B"/>
    <w:rsid w:val="003B331F"/>
    <w:rsid w:val="003B468D"/>
    <w:rsid w:val="003C05E3"/>
    <w:rsid w:val="003C0D30"/>
    <w:rsid w:val="003C2945"/>
    <w:rsid w:val="003C41CC"/>
    <w:rsid w:val="003D2BCC"/>
    <w:rsid w:val="003D3D08"/>
    <w:rsid w:val="003D5E5B"/>
    <w:rsid w:val="003E181D"/>
    <w:rsid w:val="003F6105"/>
    <w:rsid w:val="003F782D"/>
    <w:rsid w:val="003F7FC3"/>
    <w:rsid w:val="0040107E"/>
    <w:rsid w:val="00403168"/>
    <w:rsid w:val="00406B9F"/>
    <w:rsid w:val="00414406"/>
    <w:rsid w:val="0041786B"/>
    <w:rsid w:val="0041791D"/>
    <w:rsid w:val="004214D9"/>
    <w:rsid w:val="00421E6E"/>
    <w:rsid w:val="00423FD3"/>
    <w:rsid w:val="0042618B"/>
    <w:rsid w:val="004277C5"/>
    <w:rsid w:val="004358F5"/>
    <w:rsid w:val="004403EA"/>
    <w:rsid w:val="00443053"/>
    <w:rsid w:val="004518D8"/>
    <w:rsid w:val="00461E26"/>
    <w:rsid w:val="00464455"/>
    <w:rsid w:val="00465FEE"/>
    <w:rsid w:val="004718FA"/>
    <w:rsid w:val="00471945"/>
    <w:rsid w:val="00483DC6"/>
    <w:rsid w:val="00483E4E"/>
    <w:rsid w:val="0048618D"/>
    <w:rsid w:val="004901C5"/>
    <w:rsid w:val="00491DDC"/>
    <w:rsid w:val="0049381C"/>
    <w:rsid w:val="00495722"/>
    <w:rsid w:val="004974F0"/>
    <w:rsid w:val="004A1F4C"/>
    <w:rsid w:val="004A2123"/>
    <w:rsid w:val="004A2C47"/>
    <w:rsid w:val="004A338C"/>
    <w:rsid w:val="004B0400"/>
    <w:rsid w:val="004B1741"/>
    <w:rsid w:val="004B2E52"/>
    <w:rsid w:val="004B413E"/>
    <w:rsid w:val="004B7D8C"/>
    <w:rsid w:val="004C4CEA"/>
    <w:rsid w:val="004D0682"/>
    <w:rsid w:val="004D0CD4"/>
    <w:rsid w:val="004D367F"/>
    <w:rsid w:val="004E5724"/>
    <w:rsid w:val="004F20D9"/>
    <w:rsid w:val="005002BC"/>
    <w:rsid w:val="00500878"/>
    <w:rsid w:val="005010D5"/>
    <w:rsid w:val="005022FB"/>
    <w:rsid w:val="00503D9C"/>
    <w:rsid w:val="00511129"/>
    <w:rsid w:val="00512A17"/>
    <w:rsid w:val="00512FAB"/>
    <w:rsid w:val="005143E7"/>
    <w:rsid w:val="005169AF"/>
    <w:rsid w:val="005177D2"/>
    <w:rsid w:val="0052584D"/>
    <w:rsid w:val="0053099D"/>
    <w:rsid w:val="00536C78"/>
    <w:rsid w:val="0054043C"/>
    <w:rsid w:val="00540B7C"/>
    <w:rsid w:val="00554BD6"/>
    <w:rsid w:val="00555B88"/>
    <w:rsid w:val="005604D1"/>
    <w:rsid w:val="00565529"/>
    <w:rsid w:val="005708B1"/>
    <w:rsid w:val="005726ED"/>
    <w:rsid w:val="005770D2"/>
    <w:rsid w:val="00580496"/>
    <w:rsid w:val="00580947"/>
    <w:rsid w:val="00585395"/>
    <w:rsid w:val="005857D8"/>
    <w:rsid w:val="0058697E"/>
    <w:rsid w:val="00591AA0"/>
    <w:rsid w:val="005930C2"/>
    <w:rsid w:val="00597B71"/>
    <w:rsid w:val="005A08B6"/>
    <w:rsid w:val="005A0919"/>
    <w:rsid w:val="005A62B2"/>
    <w:rsid w:val="005B0E64"/>
    <w:rsid w:val="005C31B9"/>
    <w:rsid w:val="005D1B83"/>
    <w:rsid w:val="005D1D2E"/>
    <w:rsid w:val="005D57A7"/>
    <w:rsid w:val="005D5D02"/>
    <w:rsid w:val="005E0CB1"/>
    <w:rsid w:val="005E112E"/>
    <w:rsid w:val="005E2C15"/>
    <w:rsid w:val="005E5AB5"/>
    <w:rsid w:val="005E6FEC"/>
    <w:rsid w:val="005F1A67"/>
    <w:rsid w:val="005F254E"/>
    <w:rsid w:val="005F4289"/>
    <w:rsid w:val="005F4596"/>
    <w:rsid w:val="005F624E"/>
    <w:rsid w:val="00604A9D"/>
    <w:rsid w:val="00604DEA"/>
    <w:rsid w:val="00607158"/>
    <w:rsid w:val="00627505"/>
    <w:rsid w:val="00630653"/>
    <w:rsid w:val="0063145C"/>
    <w:rsid w:val="00633D16"/>
    <w:rsid w:val="00642570"/>
    <w:rsid w:val="00646EC6"/>
    <w:rsid w:val="00647386"/>
    <w:rsid w:val="00651BD5"/>
    <w:rsid w:val="0065311C"/>
    <w:rsid w:val="00654882"/>
    <w:rsid w:val="00655D98"/>
    <w:rsid w:val="00660C86"/>
    <w:rsid w:val="0066392D"/>
    <w:rsid w:val="00670C93"/>
    <w:rsid w:val="00671FDE"/>
    <w:rsid w:val="006722B0"/>
    <w:rsid w:val="00672AA2"/>
    <w:rsid w:val="00686A0F"/>
    <w:rsid w:val="00687100"/>
    <w:rsid w:val="00690D6C"/>
    <w:rsid w:val="006938CE"/>
    <w:rsid w:val="006A0E20"/>
    <w:rsid w:val="006A3D03"/>
    <w:rsid w:val="006B2533"/>
    <w:rsid w:val="006C3A07"/>
    <w:rsid w:val="006C660A"/>
    <w:rsid w:val="006C6DE6"/>
    <w:rsid w:val="006C79CC"/>
    <w:rsid w:val="006C7C00"/>
    <w:rsid w:val="006D042B"/>
    <w:rsid w:val="006D490A"/>
    <w:rsid w:val="006D706E"/>
    <w:rsid w:val="006E22AB"/>
    <w:rsid w:val="006E697A"/>
    <w:rsid w:val="006E7843"/>
    <w:rsid w:val="00704F45"/>
    <w:rsid w:val="00707E87"/>
    <w:rsid w:val="00712CC0"/>
    <w:rsid w:val="00714580"/>
    <w:rsid w:val="00714FF6"/>
    <w:rsid w:val="00715D35"/>
    <w:rsid w:val="00715FEB"/>
    <w:rsid w:val="007164C4"/>
    <w:rsid w:val="007227AE"/>
    <w:rsid w:val="00722EB3"/>
    <w:rsid w:val="00725397"/>
    <w:rsid w:val="00726E8B"/>
    <w:rsid w:val="00730541"/>
    <w:rsid w:val="00730C98"/>
    <w:rsid w:val="00732031"/>
    <w:rsid w:val="007335B4"/>
    <w:rsid w:val="00734B52"/>
    <w:rsid w:val="007534A0"/>
    <w:rsid w:val="0075359E"/>
    <w:rsid w:val="00754517"/>
    <w:rsid w:val="007623ED"/>
    <w:rsid w:val="00771EB0"/>
    <w:rsid w:val="0077215F"/>
    <w:rsid w:val="00773052"/>
    <w:rsid w:val="00773C54"/>
    <w:rsid w:val="007815CC"/>
    <w:rsid w:val="00781734"/>
    <w:rsid w:val="007A01CA"/>
    <w:rsid w:val="007A0EE6"/>
    <w:rsid w:val="007A14E5"/>
    <w:rsid w:val="007A5086"/>
    <w:rsid w:val="007A51B1"/>
    <w:rsid w:val="007A7CD7"/>
    <w:rsid w:val="007C0997"/>
    <w:rsid w:val="007C2649"/>
    <w:rsid w:val="007D00F2"/>
    <w:rsid w:val="007D0430"/>
    <w:rsid w:val="007D1055"/>
    <w:rsid w:val="007D36C6"/>
    <w:rsid w:val="007D4669"/>
    <w:rsid w:val="007D5197"/>
    <w:rsid w:val="007D6178"/>
    <w:rsid w:val="007D701A"/>
    <w:rsid w:val="007E0AD2"/>
    <w:rsid w:val="007E2A97"/>
    <w:rsid w:val="007E482D"/>
    <w:rsid w:val="007F5C08"/>
    <w:rsid w:val="00803CF4"/>
    <w:rsid w:val="008104C5"/>
    <w:rsid w:val="00813712"/>
    <w:rsid w:val="00814EB5"/>
    <w:rsid w:val="00817412"/>
    <w:rsid w:val="008202A6"/>
    <w:rsid w:val="008258BB"/>
    <w:rsid w:val="0083628D"/>
    <w:rsid w:val="0084042A"/>
    <w:rsid w:val="00842E65"/>
    <w:rsid w:val="008459CB"/>
    <w:rsid w:val="008526B1"/>
    <w:rsid w:val="00853B89"/>
    <w:rsid w:val="0085488C"/>
    <w:rsid w:val="008653C6"/>
    <w:rsid w:val="00867590"/>
    <w:rsid w:val="008678DF"/>
    <w:rsid w:val="0087145E"/>
    <w:rsid w:val="00873BFD"/>
    <w:rsid w:val="00873D1A"/>
    <w:rsid w:val="00876125"/>
    <w:rsid w:val="008813C5"/>
    <w:rsid w:val="00885CE2"/>
    <w:rsid w:val="00887A2F"/>
    <w:rsid w:val="00890AAE"/>
    <w:rsid w:val="00893111"/>
    <w:rsid w:val="008A05F2"/>
    <w:rsid w:val="008A0926"/>
    <w:rsid w:val="008A0E73"/>
    <w:rsid w:val="008A14FF"/>
    <w:rsid w:val="008B192E"/>
    <w:rsid w:val="008B3B89"/>
    <w:rsid w:val="008B3D20"/>
    <w:rsid w:val="008B61C5"/>
    <w:rsid w:val="008C3C04"/>
    <w:rsid w:val="008C5A42"/>
    <w:rsid w:val="008C5B40"/>
    <w:rsid w:val="008D2D62"/>
    <w:rsid w:val="008D47C8"/>
    <w:rsid w:val="008D580E"/>
    <w:rsid w:val="008F4D77"/>
    <w:rsid w:val="00900561"/>
    <w:rsid w:val="00901339"/>
    <w:rsid w:val="00901A63"/>
    <w:rsid w:val="00904BBF"/>
    <w:rsid w:val="00904DD4"/>
    <w:rsid w:val="00907EF4"/>
    <w:rsid w:val="009112AA"/>
    <w:rsid w:val="00912D71"/>
    <w:rsid w:val="009143D3"/>
    <w:rsid w:val="009155AB"/>
    <w:rsid w:val="00915BD1"/>
    <w:rsid w:val="009232A1"/>
    <w:rsid w:val="00924B5D"/>
    <w:rsid w:val="0093494D"/>
    <w:rsid w:val="00945831"/>
    <w:rsid w:val="00947E39"/>
    <w:rsid w:val="00953A8D"/>
    <w:rsid w:val="00955ED6"/>
    <w:rsid w:val="009648E3"/>
    <w:rsid w:val="009659A3"/>
    <w:rsid w:val="00966025"/>
    <w:rsid w:val="009668DA"/>
    <w:rsid w:val="00972967"/>
    <w:rsid w:val="00974510"/>
    <w:rsid w:val="00984A29"/>
    <w:rsid w:val="0098649B"/>
    <w:rsid w:val="00996558"/>
    <w:rsid w:val="00996C1B"/>
    <w:rsid w:val="009A1BA2"/>
    <w:rsid w:val="009A4E38"/>
    <w:rsid w:val="009A53FD"/>
    <w:rsid w:val="009A76C6"/>
    <w:rsid w:val="009C0C01"/>
    <w:rsid w:val="009C140C"/>
    <w:rsid w:val="009C33BF"/>
    <w:rsid w:val="009C4A61"/>
    <w:rsid w:val="009C569E"/>
    <w:rsid w:val="009C5B2F"/>
    <w:rsid w:val="009C6C91"/>
    <w:rsid w:val="009C7BD1"/>
    <w:rsid w:val="009D2CCD"/>
    <w:rsid w:val="009D4864"/>
    <w:rsid w:val="009D79DF"/>
    <w:rsid w:val="009E46FA"/>
    <w:rsid w:val="009F09D1"/>
    <w:rsid w:val="009F389F"/>
    <w:rsid w:val="009F588C"/>
    <w:rsid w:val="009F6A82"/>
    <w:rsid w:val="009F6C3F"/>
    <w:rsid w:val="009F7F0E"/>
    <w:rsid w:val="00A037A0"/>
    <w:rsid w:val="00A06D23"/>
    <w:rsid w:val="00A10B5D"/>
    <w:rsid w:val="00A130A7"/>
    <w:rsid w:val="00A1528D"/>
    <w:rsid w:val="00A1586F"/>
    <w:rsid w:val="00A17FB7"/>
    <w:rsid w:val="00A2121E"/>
    <w:rsid w:val="00A21367"/>
    <w:rsid w:val="00A249E5"/>
    <w:rsid w:val="00A31C28"/>
    <w:rsid w:val="00A33875"/>
    <w:rsid w:val="00A35F60"/>
    <w:rsid w:val="00A36EB0"/>
    <w:rsid w:val="00A376BD"/>
    <w:rsid w:val="00A41097"/>
    <w:rsid w:val="00A44691"/>
    <w:rsid w:val="00A47763"/>
    <w:rsid w:val="00A547F7"/>
    <w:rsid w:val="00A54C70"/>
    <w:rsid w:val="00A61263"/>
    <w:rsid w:val="00A64191"/>
    <w:rsid w:val="00A673F9"/>
    <w:rsid w:val="00A7218B"/>
    <w:rsid w:val="00A7553F"/>
    <w:rsid w:val="00A8457C"/>
    <w:rsid w:val="00A85634"/>
    <w:rsid w:val="00A93E4E"/>
    <w:rsid w:val="00AA1083"/>
    <w:rsid w:val="00AB04E8"/>
    <w:rsid w:val="00AC0909"/>
    <w:rsid w:val="00AC15BD"/>
    <w:rsid w:val="00AC4FAB"/>
    <w:rsid w:val="00AC5913"/>
    <w:rsid w:val="00AC644A"/>
    <w:rsid w:val="00AC698E"/>
    <w:rsid w:val="00AC6E55"/>
    <w:rsid w:val="00AD1364"/>
    <w:rsid w:val="00AD4886"/>
    <w:rsid w:val="00AD49FA"/>
    <w:rsid w:val="00AD4FFC"/>
    <w:rsid w:val="00AE26AF"/>
    <w:rsid w:val="00AE3BB7"/>
    <w:rsid w:val="00AE48A3"/>
    <w:rsid w:val="00AF120B"/>
    <w:rsid w:val="00AF2014"/>
    <w:rsid w:val="00AF4182"/>
    <w:rsid w:val="00B05370"/>
    <w:rsid w:val="00B05532"/>
    <w:rsid w:val="00B05B79"/>
    <w:rsid w:val="00B10AD6"/>
    <w:rsid w:val="00B1404C"/>
    <w:rsid w:val="00B157AA"/>
    <w:rsid w:val="00B20395"/>
    <w:rsid w:val="00B209DC"/>
    <w:rsid w:val="00B22804"/>
    <w:rsid w:val="00B27F4C"/>
    <w:rsid w:val="00B3015C"/>
    <w:rsid w:val="00B309E5"/>
    <w:rsid w:val="00B32CAF"/>
    <w:rsid w:val="00B337A5"/>
    <w:rsid w:val="00B35771"/>
    <w:rsid w:val="00B36160"/>
    <w:rsid w:val="00B361FE"/>
    <w:rsid w:val="00B36295"/>
    <w:rsid w:val="00B4012A"/>
    <w:rsid w:val="00B45FC6"/>
    <w:rsid w:val="00B51D11"/>
    <w:rsid w:val="00B51F21"/>
    <w:rsid w:val="00B53141"/>
    <w:rsid w:val="00B53E6B"/>
    <w:rsid w:val="00B545D6"/>
    <w:rsid w:val="00B54FBD"/>
    <w:rsid w:val="00B564E1"/>
    <w:rsid w:val="00B60161"/>
    <w:rsid w:val="00B63359"/>
    <w:rsid w:val="00B63AA6"/>
    <w:rsid w:val="00B64C0C"/>
    <w:rsid w:val="00B65D3E"/>
    <w:rsid w:val="00B6686C"/>
    <w:rsid w:val="00B70969"/>
    <w:rsid w:val="00B711D4"/>
    <w:rsid w:val="00B72CD8"/>
    <w:rsid w:val="00B75204"/>
    <w:rsid w:val="00B75A38"/>
    <w:rsid w:val="00B81233"/>
    <w:rsid w:val="00B81389"/>
    <w:rsid w:val="00B81F8A"/>
    <w:rsid w:val="00B8287A"/>
    <w:rsid w:val="00B84857"/>
    <w:rsid w:val="00B84D2E"/>
    <w:rsid w:val="00BA248B"/>
    <w:rsid w:val="00BA6958"/>
    <w:rsid w:val="00BB5E5A"/>
    <w:rsid w:val="00BB7811"/>
    <w:rsid w:val="00BC6560"/>
    <w:rsid w:val="00BC7CCF"/>
    <w:rsid w:val="00BD39B1"/>
    <w:rsid w:val="00BD3CF2"/>
    <w:rsid w:val="00BE0283"/>
    <w:rsid w:val="00BE208D"/>
    <w:rsid w:val="00BE32EB"/>
    <w:rsid w:val="00BE51A3"/>
    <w:rsid w:val="00BF411D"/>
    <w:rsid w:val="00C00670"/>
    <w:rsid w:val="00C03C84"/>
    <w:rsid w:val="00C075AD"/>
    <w:rsid w:val="00C125A9"/>
    <w:rsid w:val="00C13543"/>
    <w:rsid w:val="00C1473B"/>
    <w:rsid w:val="00C155A9"/>
    <w:rsid w:val="00C3535D"/>
    <w:rsid w:val="00C44E74"/>
    <w:rsid w:val="00C5086B"/>
    <w:rsid w:val="00C52B95"/>
    <w:rsid w:val="00C64F91"/>
    <w:rsid w:val="00C66F53"/>
    <w:rsid w:val="00C67CC8"/>
    <w:rsid w:val="00C71066"/>
    <w:rsid w:val="00C71F67"/>
    <w:rsid w:val="00C72796"/>
    <w:rsid w:val="00C77ECA"/>
    <w:rsid w:val="00C802D0"/>
    <w:rsid w:val="00C80A71"/>
    <w:rsid w:val="00C86E76"/>
    <w:rsid w:val="00C93DC4"/>
    <w:rsid w:val="00C96453"/>
    <w:rsid w:val="00CA3037"/>
    <w:rsid w:val="00CA5672"/>
    <w:rsid w:val="00CB424A"/>
    <w:rsid w:val="00CB59F5"/>
    <w:rsid w:val="00CC4D79"/>
    <w:rsid w:val="00CC4EDF"/>
    <w:rsid w:val="00CC5E64"/>
    <w:rsid w:val="00CC70C7"/>
    <w:rsid w:val="00CD3B3D"/>
    <w:rsid w:val="00CE0815"/>
    <w:rsid w:val="00CE0ADE"/>
    <w:rsid w:val="00CE0FC5"/>
    <w:rsid w:val="00CE2C7F"/>
    <w:rsid w:val="00CE6D6A"/>
    <w:rsid w:val="00CE7198"/>
    <w:rsid w:val="00CF2B79"/>
    <w:rsid w:val="00CF2CEE"/>
    <w:rsid w:val="00CF33DB"/>
    <w:rsid w:val="00CF39E6"/>
    <w:rsid w:val="00CF5BB1"/>
    <w:rsid w:val="00CF7865"/>
    <w:rsid w:val="00D07573"/>
    <w:rsid w:val="00D105E2"/>
    <w:rsid w:val="00D15799"/>
    <w:rsid w:val="00D157C0"/>
    <w:rsid w:val="00D30E67"/>
    <w:rsid w:val="00D34B33"/>
    <w:rsid w:val="00D35486"/>
    <w:rsid w:val="00D359AA"/>
    <w:rsid w:val="00D35D7C"/>
    <w:rsid w:val="00D435FA"/>
    <w:rsid w:val="00D505ED"/>
    <w:rsid w:val="00D559AC"/>
    <w:rsid w:val="00D71725"/>
    <w:rsid w:val="00D724A3"/>
    <w:rsid w:val="00D763A7"/>
    <w:rsid w:val="00D76646"/>
    <w:rsid w:val="00D76E6B"/>
    <w:rsid w:val="00D81BC2"/>
    <w:rsid w:val="00D81F71"/>
    <w:rsid w:val="00D85074"/>
    <w:rsid w:val="00D85590"/>
    <w:rsid w:val="00D8702B"/>
    <w:rsid w:val="00D93378"/>
    <w:rsid w:val="00D939B7"/>
    <w:rsid w:val="00DA52CD"/>
    <w:rsid w:val="00DA79B4"/>
    <w:rsid w:val="00DB085E"/>
    <w:rsid w:val="00DB1506"/>
    <w:rsid w:val="00DB23E3"/>
    <w:rsid w:val="00DB282D"/>
    <w:rsid w:val="00DB31DA"/>
    <w:rsid w:val="00DB6F6F"/>
    <w:rsid w:val="00DC0EE2"/>
    <w:rsid w:val="00DC23E0"/>
    <w:rsid w:val="00DC2D64"/>
    <w:rsid w:val="00DD50C7"/>
    <w:rsid w:val="00DE4A27"/>
    <w:rsid w:val="00DF0599"/>
    <w:rsid w:val="00DF3BB6"/>
    <w:rsid w:val="00DF4CBC"/>
    <w:rsid w:val="00E0048B"/>
    <w:rsid w:val="00E04E70"/>
    <w:rsid w:val="00E05989"/>
    <w:rsid w:val="00E113B2"/>
    <w:rsid w:val="00E1188A"/>
    <w:rsid w:val="00E1427E"/>
    <w:rsid w:val="00E15BA0"/>
    <w:rsid w:val="00E213DA"/>
    <w:rsid w:val="00E21BA4"/>
    <w:rsid w:val="00E2386C"/>
    <w:rsid w:val="00E24DBC"/>
    <w:rsid w:val="00E2503F"/>
    <w:rsid w:val="00E27DC1"/>
    <w:rsid w:val="00E35F9F"/>
    <w:rsid w:val="00E363BC"/>
    <w:rsid w:val="00E36E0C"/>
    <w:rsid w:val="00E4397F"/>
    <w:rsid w:val="00E44388"/>
    <w:rsid w:val="00E54E41"/>
    <w:rsid w:val="00E560A7"/>
    <w:rsid w:val="00E57E98"/>
    <w:rsid w:val="00E62338"/>
    <w:rsid w:val="00E70A74"/>
    <w:rsid w:val="00E7262F"/>
    <w:rsid w:val="00E7377D"/>
    <w:rsid w:val="00E80F3A"/>
    <w:rsid w:val="00E83567"/>
    <w:rsid w:val="00E953AD"/>
    <w:rsid w:val="00E958FC"/>
    <w:rsid w:val="00E9660A"/>
    <w:rsid w:val="00E966FF"/>
    <w:rsid w:val="00EA0FE1"/>
    <w:rsid w:val="00EA2AA5"/>
    <w:rsid w:val="00EB0CD3"/>
    <w:rsid w:val="00EB1967"/>
    <w:rsid w:val="00EB371A"/>
    <w:rsid w:val="00EB3C10"/>
    <w:rsid w:val="00EB403E"/>
    <w:rsid w:val="00EC3290"/>
    <w:rsid w:val="00EC55BA"/>
    <w:rsid w:val="00EC7673"/>
    <w:rsid w:val="00EC77E1"/>
    <w:rsid w:val="00ED07D5"/>
    <w:rsid w:val="00ED34C3"/>
    <w:rsid w:val="00ED5F90"/>
    <w:rsid w:val="00ED6F1D"/>
    <w:rsid w:val="00EE61C3"/>
    <w:rsid w:val="00EE6FEE"/>
    <w:rsid w:val="00EF3A11"/>
    <w:rsid w:val="00F0144C"/>
    <w:rsid w:val="00F05CDA"/>
    <w:rsid w:val="00F12F4A"/>
    <w:rsid w:val="00F13AAF"/>
    <w:rsid w:val="00F13B1A"/>
    <w:rsid w:val="00F14317"/>
    <w:rsid w:val="00F1642C"/>
    <w:rsid w:val="00F27DB9"/>
    <w:rsid w:val="00F3468E"/>
    <w:rsid w:val="00F41B68"/>
    <w:rsid w:val="00F453B5"/>
    <w:rsid w:val="00F46C33"/>
    <w:rsid w:val="00F5202C"/>
    <w:rsid w:val="00F60FA2"/>
    <w:rsid w:val="00F61CEF"/>
    <w:rsid w:val="00F6210E"/>
    <w:rsid w:val="00F65232"/>
    <w:rsid w:val="00F666B3"/>
    <w:rsid w:val="00F66BFB"/>
    <w:rsid w:val="00F72944"/>
    <w:rsid w:val="00F76B03"/>
    <w:rsid w:val="00F813FA"/>
    <w:rsid w:val="00F83274"/>
    <w:rsid w:val="00F84411"/>
    <w:rsid w:val="00F8671E"/>
    <w:rsid w:val="00F906AE"/>
    <w:rsid w:val="00F96392"/>
    <w:rsid w:val="00F9790C"/>
    <w:rsid w:val="00FA22CB"/>
    <w:rsid w:val="00FA49D5"/>
    <w:rsid w:val="00FA600B"/>
    <w:rsid w:val="00FB2A9A"/>
    <w:rsid w:val="00FB2BF3"/>
    <w:rsid w:val="00FB62A7"/>
    <w:rsid w:val="00FB6DBD"/>
    <w:rsid w:val="00FB7D28"/>
    <w:rsid w:val="00FC2CE9"/>
    <w:rsid w:val="00FC5597"/>
    <w:rsid w:val="00FC578F"/>
    <w:rsid w:val="00FC760A"/>
    <w:rsid w:val="00FD106F"/>
    <w:rsid w:val="00FD29FA"/>
    <w:rsid w:val="00FD4829"/>
    <w:rsid w:val="00FE0D58"/>
    <w:rsid w:val="00FE1980"/>
    <w:rsid w:val="00FE3C0C"/>
    <w:rsid w:val="00FE47F6"/>
    <w:rsid w:val="00FE6AE6"/>
    <w:rsid w:val="00FE7BFE"/>
    <w:rsid w:val="00FF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14536"/>
  <w15:chartTrackingRefBased/>
  <w15:docId w15:val="{7E213E7E-41C5-4716-B6BA-29611D8B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99D"/>
    <w:rPr>
      <w:rFonts w:ascii="Segoe UI" w:hAnsi="Segoe UI" w:cs="Segoe UI"/>
      <w:sz w:val="18"/>
      <w:szCs w:val="18"/>
    </w:rPr>
  </w:style>
  <w:style w:type="paragraph" w:styleId="ListParagraph">
    <w:name w:val="List Paragraph"/>
    <w:basedOn w:val="Normal"/>
    <w:uiPriority w:val="34"/>
    <w:qFormat/>
    <w:rsid w:val="0053099D"/>
    <w:pPr>
      <w:ind w:left="720"/>
      <w:contextualSpacing/>
    </w:pPr>
  </w:style>
  <w:style w:type="paragraph" w:styleId="NormalWeb">
    <w:name w:val="Normal (Web)"/>
    <w:basedOn w:val="Normal"/>
    <w:uiPriority w:val="99"/>
    <w:unhideWhenUsed/>
    <w:rsid w:val="00A10B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E2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08D"/>
    <w:rPr>
      <w:sz w:val="20"/>
      <w:szCs w:val="20"/>
    </w:rPr>
  </w:style>
  <w:style w:type="character" w:styleId="FootnoteReference">
    <w:name w:val="footnote reference"/>
    <w:basedOn w:val="DefaultParagraphFont"/>
    <w:uiPriority w:val="99"/>
    <w:semiHidden/>
    <w:unhideWhenUsed/>
    <w:rsid w:val="00BE208D"/>
    <w:rPr>
      <w:vertAlign w:val="superscript"/>
    </w:rPr>
  </w:style>
  <w:style w:type="character" w:styleId="Hyperlink">
    <w:name w:val="Hyperlink"/>
    <w:basedOn w:val="DefaultParagraphFont"/>
    <w:uiPriority w:val="99"/>
    <w:unhideWhenUsed/>
    <w:rsid w:val="00707E87"/>
    <w:rPr>
      <w:color w:val="0563C1"/>
      <w:u w:val="single"/>
    </w:rPr>
  </w:style>
  <w:style w:type="character" w:styleId="UnresolvedMention">
    <w:name w:val="Unresolved Mention"/>
    <w:basedOn w:val="DefaultParagraphFont"/>
    <w:uiPriority w:val="99"/>
    <w:semiHidden/>
    <w:unhideWhenUsed/>
    <w:rsid w:val="00060FB9"/>
    <w:rPr>
      <w:color w:val="605E5C"/>
      <w:shd w:val="clear" w:color="auto" w:fill="E1DFDD"/>
    </w:rPr>
  </w:style>
  <w:style w:type="character" w:styleId="FollowedHyperlink">
    <w:name w:val="FollowedHyperlink"/>
    <w:basedOn w:val="DefaultParagraphFont"/>
    <w:uiPriority w:val="99"/>
    <w:semiHidden/>
    <w:unhideWhenUsed/>
    <w:rsid w:val="005770D2"/>
    <w:rPr>
      <w:color w:val="954F72" w:themeColor="followedHyperlink"/>
      <w:u w:val="single"/>
    </w:rPr>
  </w:style>
  <w:style w:type="character" w:styleId="CommentReference">
    <w:name w:val="annotation reference"/>
    <w:basedOn w:val="DefaultParagraphFont"/>
    <w:uiPriority w:val="99"/>
    <w:semiHidden/>
    <w:unhideWhenUsed/>
    <w:rsid w:val="005010D5"/>
    <w:rPr>
      <w:sz w:val="16"/>
      <w:szCs w:val="16"/>
    </w:rPr>
  </w:style>
  <w:style w:type="paragraph" w:styleId="CommentText">
    <w:name w:val="annotation text"/>
    <w:basedOn w:val="Normal"/>
    <w:link w:val="CommentTextChar"/>
    <w:uiPriority w:val="99"/>
    <w:semiHidden/>
    <w:unhideWhenUsed/>
    <w:rsid w:val="005010D5"/>
    <w:pPr>
      <w:spacing w:line="240" w:lineRule="auto"/>
    </w:pPr>
    <w:rPr>
      <w:sz w:val="20"/>
      <w:szCs w:val="20"/>
    </w:rPr>
  </w:style>
  <w:style w:type="character" w:customStyle="1" w:styleId="CommentTextChar">
    <w:name w:val="Comment Text Char"/>
    <w:basedOn w:val="DefaultParagraphFont"/>
    <w:link w:val="CommentText"/>
    <w:uiPriority w:val="99"/>
    <w:semiHidden/>
    <w:rsid w:val="005010D5"/>
    <w:rPr>
      <w:sz w:val="20"/>
      <w:szCs w:val="20"/>
    </w:rPr>
  </w:style>
  <w:style w:type="paragraph" w:styleId="CommentSubject">
    <w:name w:val="annotation subject"/>
    <w:basedOn w:val="CommentText"/>
    <w:next w:val="CommentText"/>
    <w:link w:val="CommentSubjectChar"/>
    <w:uiPriority w:val="99"/>
    <w:semiHidden/>
    <w:unhideWhenUsed/>
    <w:rsid w:val="005010D5"/>
    <w:rPr>
      <w:b/>
      <w:bCs/>
    </w:rPr>
  </w:style>
  <w:style w:type="character" w:customStyle="1" w:styleId="CommentSubjectChar">
    <w:name w:val="Comment Subject Char"/>
    <w:basedOn w:val="CommentTextChar"/>
    <w:link w:val="CommentSubject"/>
    <w:uiPriority w:val="99"/>
    <w:semiHidden/>
    <w:rsid w:val="005010D5"/>
    <w:rPr>
      <w:b/>
      <w:bCs/>
      <w:sz w:val="20"/>
      <w:szCs w:val="20"/>
    </w:rPr>
  </w:style>
  <w:style w:type="paragraph" w:styleId="Header">
    <w:name w:val="header"/>
    <w:basedOn w:val="Normal"/>
    <w:link w:val="HeaderChar"/>
    <w:uiPriority w:val="99"/>
    <w:unhideWhenUsed/>
    <w:rsid w:val="00280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4BC"/>
  </w:style>
  <w:style w:type="paragraph" w:styleId="Footer">
    <w:name w:val="footer"/>
    <w:basedOn w:val="Normal"/>
    <w:link w:val="FooterChar"/>
    <w:uiPriority w:val="99"/>
    <w:unhideWhenUsed/>
    <w:rsid w:val="00280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202629">
      <w:bodyDiv w:val="1"/>
      <w:marLeft w:val="0"/>
      <w:marRight w:val="0"/>
      <w:marTop w:val="0"/>
      <w:marBottom w:val="0"/>
      <w:divBdr>
        <w:top w:val="none" w:sz="0" w:space="0" w:color="auto"/>
        <w:left w:val="none" w:sz="0" w:space="0" w:color="auto"/>
        <w:bottom w:val="none" w:sz="0" w:space="0" w:color="auto"/>
        <w:right w:val="none" w:sz="0" w:space="0" w:color="auto"/>
      </w:divBdr>
    </w:div>
    <w:div w:id="943004426">
      <w:bodyDiv w:val="1"/>
      <w:marLeft w:val="0"/>
      <w:marRight w:val="0"/>
      <w:marTop w:val="0"/>
      <w:marBottom w:val="0"/>
      <w:divBdr>
        <w:top w:val="none" w:sz="0" w:space="0" w:color="auto"/>
        <w:left w:val="none" w:sz="0" w:space="0" w:color="auto"/>
        <w:bottom w:val="none" w:sz="0" w:space="0" w:color="auto"/>
        <w:right w:val="none" w:sz="0" w:space="0" w:color="auto"/>
      </w:divBdr>
    </w:div>
    <w:div w:id="1410342784">
      <w:bodyDiv w:val="1"/>
      <w:marLeft w:val="0"/>
      <w:marRight w:val="0"/>
      <w:marTop w:val="0"/>
      <w:marBottom w:val="0"/>
      <w:divBdr>
        <w:top w:val="none" w:sz="0" w:space="0" w:color="auto"/>
        <w:left w:val="none" w:sz="0" w:space="0" w:color="auto"/>
        <w:bottom w:val="none" w:sz="0" w:space="0" w:color="auto"/>
        <w:right w:val="none" w:sz="0" w:space="0" w:color="auto"/>
      </w:divBdr>
    </w:div>
    <w:div w:id="186787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com.org.uk/phones-telecoms-and-internet/information-for-industry/policy/affordability-of-communications-servi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news/government-agrees-measures-with-telecoms-companies-to-support-vulnerable-consumers-through-covid-1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cationsconsumerpanel.org.uk/research-and-reports/dont-cut-me-off-the-experiences-of-communications-consumers-living-in-low-income-households-in-t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hildcomwales.org.uk/wp-content/uploads/2021/01/GettingOnline_ENG_270121.pdf" TargetMode="External"/><Relationship Id="rId2" Type="http://schemas.openxmlformats.org/officeDocument/2006/relationships/hyperlink" Target="https://eur01.safelinks.protection.outlook.com/?url=https%3A%2F%2Fwww.childcomwales.org.uk%2Fwp-content%2Fuploads%2F2021%2F01%2FGettingOnline_ENG_270121.pdf&amp;data=04%7C01%7CChloe.Newbold%40ofcom.org.uk%7C6ca302b16d71494f1ed808d8c3a47393%7C0af648de310c40688ae4f9418bae24cc%7C0%7C0%7C637474458392625024%7CUnknown%7CTWFpbGZsb3d8eyJWIjoiMC4wLjAwMDAiLCJQIjoiV2luMzIiLCJBTiI6Ik1haWwiLCJXVCI6Mn0%3D%7C1000&amp;sdata=Oj6MK87pTKY6MD72HnmP08t85mfjXlXdtctIkwMYOPo%3D&amp;reserved=0" TargetMode="External"/><Relationship Id="rId1" Type="http://schemas.openxmlformats.org/officeDocument/2006/relationships/hyperlink" Target="https://www.childcomwales.org.uk/wp-content/uploads/2021/01/GettingOnline_ENG_270121.pdf" TargetMode="External"/><Relationship Id="rId4" Type="http://schemas.openxmlformats.org/officeDocument/2006/relationships/hyperlink" Target="https://www.which.co.uk/news/2021/01/out-of-contract-mobile-customers-could-be-overpaying-by-almost-100-a-ye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2F9FFA53467469EA893F6952622B9" ma:contentTypeVersion="13" ma:contentTypeDescription="Create a new document." ma:contentTypeScope="" ma:versionID="fe289101775881c3bcc3b13a76081542">
  <xsd:schema xmlns:xsd="http://www.w3.org/2001/XMLSchema" xmlns:xs="http://www.w3.org/2001/XMLSchema" xmlns:p="http://schemas.microsoft.com/office/2006/metadata/properties" xmlns:ns3="50c4f471-a7cd-4540-a382-bd6155b96192" xmlns:ns4="0c77a64b-d592-4491-beab-148af2af339c" targetNamespace="http://schemas.microsoft.com/office/2006/metadata/properties" ma:root="true" ma:fieldsID="4fca3eb299f87e615a31266ef66005d2" ns3:_="" ns4:_="">
    <xsd:import namespace="50c4f471-a7cd-4540-a382-bd6155b96192"/>
    <xsd:import namespace="0c77a64b-d592-4491-beab-148af2af33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4f471-a7cd-4540-a382-bd6155b96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7a64b-d592-4491-beab-148af2af33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A90A7-0502-46E1-854D-A37F0D53C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4f471-a7cd-4540-a382-bd6155b96192"/>
    <ds:schemaRef ds:uri="0c77a64b-d592-4491-beab-148af2af3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8387D-C580-4175-BC61-7FC2054521C2}">
  <ds:schemaRefs>
    <ds:schemaRef ds:uri="http://schemas.openxmlformats.org/officeDocument/2006/bibliography"/>
  </ds:schemaRefs>
</ds:datastoreItem>
</file>

<file path=customXml/itemProps3.xml><?xml version="1.0" encoding="utf-8"?>
<ds:datastoreItem xmlns:ds="http://schemas.openxmlformats.org/officeDocument/2006/customXml" ds:itemID="{6241527F-A9B0-4B92-9106-225E81B44E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E39F22-E561-4A4C-9FA8-5DCF7D9EE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Newbold</dc:creator>
  <cp:keywords/>
  <dc:description/>
  <cp:lastModifiedBy>Chloe Newbold</cp:lastModifiedBy>
  <cp:revision>3</cp:revision>
  <dcterms:created xsi:type="dcterms:W3CDTF">2021-03-22T17:18:00Z</dcterms:created>
  <dcterms:modified xsi:type="dcterms:W3CDTF">2021-06-23T16:50:00Z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0x01010040E2F9FFA53467469EA893F6952622B9</vt:lpwstr>
  </property>
  <property fmtid="{D5CDD505-2E9C-101B-9397-08002B2CF9AE}" pid="3" name="MSIP_Label_5a50d26f-5c2c-4137-8396-1b24eb24286c_Enabled">
    <vt:lpwstr>true</vt:lpwstr>
  </property>
  <property fmtid="{D5CDD505-2E9C-101B-9397-08002B2CF9AE}" pid="4" name="MSIP_Label_5a50d26f-5c2c-4137-8396-1b24eb24286c_SetDate">
    <vt:lpwstr>2021-06-23T16:50:55Z</vt:lpwstr>
  </property>
  <property fmtid="{D5CDD505-2E9C-101B-9397-08002B2CF9AE}" pid="5" name="MSIP_Label_5a50d26f-5c2c-4137-8396-1b24eb24286c_Method">
    <vt:lpwstr>Privileged</vt:lpwstr>
  </property>
  <property fmtid="{D5CDD505-2E9C-101B-9397-08002B2CF9AE}" pid="6" name="MSIP_Label_5a50d26f-5c2c-4137-8396-1b24eb24286c_Name">
    <vt:lpwstr>5a50d26f-5c2c-4137-8396-1b24eb24286c</vt:lpwstr>
  </property>
  <property fmtid="{D5CDD505-2E9C-101B-9397-08002B2CF9AE}" pid="7" name="MSIP_Label_5a50d26f-5c2c-4137-8396-1b24eb24286c_SiteId">
    <vt:lpwstr>0af648de-310c-4068-8ae4-f9418bae24cc</vt:lpwstr>
  </property>
  <property fmtid="{D5CDD505-2E9C-101B-9397-08002B2CF9AE}" pid="8" name="MSIP_Label_5a50d26f-5c2c-4137-8396-1b24eb24286c_ActionId">
    <vt:lpwstr>d651a214-9935-4b67-8a57-5a1d584219f0</vt:lpwstr>
  </property>
  <property fmtid="{D5CDD505-2E9C-101B-9397-08002B2CF9AE}" pid="9" name="MSIP_Label_5a50d26f-5c2c-4137-8396-1b24eb24286c_ContentBits">
    <vt:lpwstr>0</vt:lpwstr>
  </property>
</Properties>
</file>